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0B" w:rsidRDefault="008E2D0B" w:rsidP="00387262">
      <w:pPr>
        <w:spacing w:after="0"/>
        <w:ind w:left="1077"/>
        <w:jc w:val="center"/>
        <w:rPr>
          <w:b/>
          <w:sz w:val="28"/>
          <w:szCs w:val="26"/>
          <w:lang w:val="en-US"/>
        </w:rPr>
      </w:pPr>
    </w:p>
    <w:p w:rsidR="00CD6D29" w:rsidRDefault="00B8082E" w:rsidP="00387262">
      <w:pPr>
        <w:spacing w:after="0"/>
        <w:ind w:left="1077"/>
        <w:jc w:val="center"/>
        <w:rPr>
          <w:b/>
          <w:sz w:val="28"/>
          <w:szCs w:val="26"/>
          <w:lang w:val="en-US"/>
        </w:rPr>
      </w:pPr>
      <w:r w:rsidRPr="00387262">
        <w:rPr>
          <w:b/>
          <w:sz w:val="28"/>
          <w:szCs w:val="26"/>
          <w:lang w:val="en-US"/>
        </w:rPr>
        <w:t>A</w:t>
      </w:r>
      <w:r w:rsidR="00CC7F03">
        <w:rPr>
          <w:b/>
          <w:sz w:val="28"/>
          <w:szCs w:val="26"/>
          <w:lang w:val="en-US"/>
        </w:rPr>
        <w:t>SSESSMENT</w:t>
      </w:r>
      <w:r w:rsidR="00797DDA">
        <w:rPr>
          <w:b/>
          <w:sz w:val="28"/>
          <w:szCs w:val="26"/>
          <w:lang w:val="en-US"/>
        </w:rPr>
        <w:t xml:space="preserve"> SHEET </w:t>
      </w:r>
      <w:r w:rsidR="005201C2" w:rsidRPr="005201C2">
        <w:rPr>
          <w:b/>
          <w:sz w:val="28"/>
          <w:szCs w:val="26"/>
          <w:lang w:val="en-US"/>
        </w:rPr>
        <w:t>-</w:t>
      </w:r>
      <w:r w:rsidR="00797DDA">
        <w:rPr>
          <w:b/>
          <w:sz w:val="28"/>
          <w:szCs w:val="26"/>
          <w:lang w:val="en-US"/>
        </w:rPr>
        <w:t xml:space="preserve"> </w:t>
      </w:r>
      <w:r w:rsidRPr="005201C2">
        <w:rPr>
          <w:b/>
          <w:i/>
          <w:sz w:val="28"/>
          <w:szCs w:val="26"/>
          <w:lang w:val="en-US"/>
        </w:rPr>
        <w:t>MSG-3 TASK</w:t>
      </w:r>
    </w:p>
    <w:p w:rsidR="00387262" w:rsidRPr="00387262" w:rsidRDefault="00387262" w:rsidP="00387262">
      <w:pPr>
        <w:spacing w:after="0"/>
        <w:ind w:left="1077"/>
        <w:jc w:val="center"/>
        <w:rPr>
          <w:b/>
          <w:color w:val="0070C0"/>
          <w:sz w:val="26"/>
          <w:szCs w:val="26"/>
          <w:lang w:val="en-US"/>
        </w:rPr>
      </w:pPr>
    </w:p>
    <w:tbl>
      <w:tblPr>
        <w:tblStyle w:val="Grilledutableau"/>
        <w:tblW w:w="1011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418"/>
        <w:gridCol w:w="910"/>
        <w:gridCol w:w="791"/>
        <w:gridCol w:w="956"/>
        <w:gridCol w:w="886"/>
        <w:gridCol w:w="856"/>
        <w:gridCol w:w="1083"/>
        <w:gridCol w:w="317"/>
        <w:gridCol w:w="1333"/>
      </w:tblGrid>
      <w:tr w:rsidR="001C7C8A" w:rsidTr="00D435E1">
        <w:trPr>
          <w:trHeight w:val="322"/>
        </w:trPr>
        <w:tc>
          <w:tcPr>
            <w:tcW w:w="10110" w:type="dxa"/>
            <w:gridSpan w:val="10"/>
            <w:shd w:val="clear" w:color="auto" w:fill="F2F2F2" w:themeFill="background1" w:themeFillShade="F2"/>
            <w:vAlign w:val="center"/>
          </w:tcPr>
          <w:p w:rsidR="001C7C8A" w:rsidRPr="00D435E1" w:rsidRDefault="001C7C8A" w:rsidP="00FA5E86">
            <w:pPr>
              <w:jc w:val="center"/>
              <w:rPr>
                <w:b/>
                <w:i/>
                <w:lang w:val="en-US"/>
              </w:rPr>
            </w:pPr>
            <w:r w:rsidRPr="00FA5E86">
              <w:rPr>
                <w:b/>
                <w:i/>
                <w:color w:val="595959" w:themeColor="text1" w:themeTint="A6"/>
              </w:rPr>
              <w:t>General information</w:t>
            </w:r>
          </w:p>
        </w:tc>
      </w:tr>
      <w:tr w:rsidR="00262D67" w:rsidRPr="00FA5E86" w:rsidTr="00797DDA">
        <w:trPr>
          <w:trHeight w:val="405"/>
        </w:trPr>
        <w:tc>
          <w:tcPr>
            <w:tcW w:w="1560" w:type="dxa"/>
            <w:vAlign w:val="center"/>
          </w:tcPr>
          <w:p w:rsidR="001C7C8A" w:rsidRPr="00FA5E86" w:rsidRDefault="001F70AE" w:rsidP="00FA5E86">
            <w:pPr>
              <w:rPr>
                <w:color w:val="7F7F7F" w:themeColor="text1" w:themeTint="80"/>
                <w:sz w:val="18"/>
                <w:szCs w:val="18"/>
                <w:lang w:val="en-US"/>
              </w:rPr>
            </w:pPr>
            <w:r w:rsidRPr="00FA5E86">
              <w:rPr>
                <w:color w:val="7F7F7F" w:themeColor="text1" w:themeTint="80"/>
                <w:sz w:val="18"/>
                <w:szCs w:val="18"/>
                <w:lang w:val="en-US"/>
              </w:rPr>
              <w:t>Ref. sheet</w:t>
            </w:r>
            <w:r w:rsidR="00E469D0" w:rsidRPr="00FA5E86">
              <w:rPr>
                <w:color w:val="7F7F7F" w:themeColor="text1" w:themeTint="80"/>
                <w:sz w:val="18"/>
                <w:szCs w:val="18"/>
                <w:lang w:val="en-US"/>
              </w:rPr>
              <w:t>:</w:t>
            </w:r>
          </w:p>
        </w:tc>
        <w:tc>
          <w:tcPr>
            <w:tcW w:w="2328" w:type="dxa"/>
            <w:gridSpan w:val="2"/>
            <w:vAlign w:val="center"/>
          </w:tcPr>
          <w:p w:rsidR="001C7C8A" w:rsidRPr="00FA5E86" w:rsidRDefault="000C077B" w:rsidP="00FA5E86">
            <w:pPr>
              <w:rPr>
                <w:sz w:val="18"/>
                <w:szCs w:val="18"/>
                <w:lang w:val="en-US"/>
              </w:rPr>
            </w:pPr>
            <w:r w:rsidRPr="00FA5E86">
              <w:rPr>
                <w:sz w:val="18"/>
                <w:szCs w:val="18"/>
                <w:lang w:val="en-US"/>
              </w:rPr>
              <w:t>AS_MSG3_H175_N</w:t>
            </w:r>
            <w:r w:rsidR="002504F2" w:rsidRPr="00FA5E86">
              <w:rPr>
                <w:sz w:val="18"/>
                <w:szCs w:val="18"/>
                <w:lang w:val="en-US"/>
              </w:rPr>
              <w:t>00</w:t>
            </w:r>
            <w:r w:rsidR="00061834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747" w:type="dxa"/>
            <w:gridSpan w:val="2"/>
            <w:vAlign w:val="center"/>
          </w:tcPr>
          <w:p w:rsidR="001C7C8A" w:rsidRPr="00FA5E86" w:rsidRDefault="001F70AE" w:rsidP="000C077B">
            <w:pPr>
              <w:jc w:val="right"/>
              <w:rPr>
                <w:sz w:val="18"/>
                <w:szCs w:val="18"/>
                <w:lang w:val="en-US"/>
              </w:rPr>
            </w:pPr>
            <w:r w:rsidRPr="00FA5E86">
              <w:rPr>
                <w:color w:val="7F7F7F" w:themeColor="text1" w:themeTint="80"/>
                <w:sz w:val="18"/>
                <w:szCs w:val="18"/>
                <w:lang w:val="en-US"/>
              </w:rPr>
              <w:t>Open date</w:t>
            </w:r>
            <w:r w:rsidR="00E469D0" w:rsidRPr="00FA5E86">
              <w:rPr>
                <w:color w:val="7F7F7F" w:themeColor="text1" w:themeTint="80"/>
                <w:sz w:val="18"/>
                <w:szCs w:val="18"/>
                <w:lang w:val="en-US"/>
              </w:rPr>
              <w:t>:</w:t>
            </w:r>
          </w:p>
        </w:tc>
        <w:tc>
          <w:tcPr>
            <w:tcW w:w="1742" w:type="dxa"/>
            <w:gridSpan w:val="2"/>
            <w:vAlign w:val="center"/>
          </w:tcPr>
          <w:p w:rsidR="001C7C8A" w:rsidRPr="00FA5E86" w:rsidRDefault="008A7EF6" w:rsidP="00FA5E8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17/02</w:t>
            </w:r>
            <w:r w:rsidR="000C077B" w:rsidRPr="00FA5E86">
              <w:rPr>
                <w:sz w:val="18"/>
                <w:szCs w:val="18"/>
                <w:lang w:val="en-US"/>
              </w:rPr>
              <w:t>/2022</w:t>
            </w:r>
          </w:p>
        </w:tc>
        <w:tc>
          <w:tcPr>
            <w:tcW w:w="1400" w:type="dxa"/>
            <w:gridSpan w:val="2"/>
            <w:vAlign w:val="center"/>
          </w:tcPr>
          <w:p w:rsidR="001C7C8A" w:rsidRPr="00FA5E86" w:rsidRDefault="001F70AE" w:rsidP="000C077B">
            <w:pPr>
              <w:jc w:val="right"/>
              <w:rPr>
                <w:sz w:val="18"/>
                <w:szCs w:val="18"/>
                <w:lang w:val="en-US"/>
              </w:rPr>
            </w:pPr>
            <w:r w:rsidRPr="00FA5E86">
              <w:rPr>
                <w:color w:val="7F7F7F" w:themeColor="text1" w:themeTint="80"/>
                <w:sz w:val="18"/>
                <w:szCs w:val="18"/>
                <w:lang w:val="en-US"/>
              </w:rPr>
              <w:t>Target date</w:t>
            </w:r>
            <w:r w:rsidR="00E469D0" w:rsidRPr="00FA5E86">
              <w:rPr>
                <w:color w:val="7F7F7F" w:themeColor="text1" w:themeTint="80"/>
                <w:sz w:val="18"/>
                <w:szCs w:val="18"/>
                <w:lang w:val="en-US"/>
              </w:rPr>
              <w:t>:</w:t>
            </w:r>
          </w:p>
        </w:tc>
        <w:tc>
          <w:tcPr>
            <w:tcW w:w="1333" w:type="dxa"/>
            <w:vAlign w:val="center"/>
          </w:tcPr>
          <w:p w:rsidR="001C7C8A" w:rsidRPr="00FA5E86" w:rsidRDefault="003B3A2C" w:rsidP="000C077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color w:val="FF0000"/>
                <w:sz w:val="18"/>
                <w:szCs w:val="18"/>
                <w:lang w:val="en-US"/>
              </w:rPr>
              <w:t>27</w:t>
            </w:r>
            <w:bookmarkStart w:id="0" w:name="_GoBack"/>
            <w:bookmarkEnd w:id="0"/>
            <w:r w:rsidR="008A7EF6">
              <w:rPr>
                <w:color w:val="FF0000"/>
                <w:sz w:val="18"/>
                <w:szCs w:val="18"/>
                <w:lang w:val="en-US"/>
              </w:rPr>
              <w:t>/03</w:t>
            </w:r>
            <w:r w:rsidR="000C077B" w:rsidRPr="00FA5E86">
              <w:rPr>
                <w:color w:val="FF0000"/>
                <w:sz w:val="18"/>
                <w:szCs w:val="18"/>
                <w:lang w:val="en-US"/>
              </w:rPr>
              <w:t>/2022</w:t>
            </w:r>
          </w:p>
        </w:tc>
      </w:tr>
      <w:tr w:rsidR="00797DDA" w:rsidRPr="00FA5E86" w:rsidTr="00797DDA">
        <w:trPr>
          <w:trHeight w:val="405"/>
        </w:trPr>
        <w:tc>
          <w:tcPr>
            <w:tcW w:w="10110" w:type="dxa"/>
            <w:gridSpan w:val="10"/>
            <w:vAlign w:val="bottom"/>
          </w:tcPr>
          <w:p w:rsidR="00797DDA" w:rsidRPr="00797DDA" w:rsidRDefault="00797DDA" w:rsidP="00797DDA">
            <w:pPr>
              <w:rPr>
                <w:i/>
                <w:color w:val="FF0000"/>
                <w:sz w:val="18"/>
                <w:szCs w:val="18"/>
                <w:lang w:val="en-US"/>
              </w:rPr>
            </w:pPr>
            <w:r w:rsidRPr="00797DDA">
              <w:rPr>
                <w:i/>
                <w:color w:val="000000" w:themeColor="text1"/>
                <w:sz w:val="18"/>
                <w:szCs w:val="18"/>
                <w:lang w:val="en-US"/>
              </w:rPr>
              <w:t>Please</w:t>
            </w:r>
            <w:r>
              <w:rPr>
                <w:i/>
                <w:color w:val="000000" w:themeColor="text1"/>
                <w:sz w:val="18"/>
                <w:szCs w:val="18"/>
                <w:lang w:val="en-US"/>
              </w:rPr>
              <w:t>, address your response</w:t>
            </w:r>
            <w:r w:rsidRPr="00797DDA">
              <w:rPr>
                <w:i/>
                <w:color w:val="000000" w:themeColor="text1"/>
                <w:sz w:val="18"/>
                <w:szCs w:val="18"/>
                <w:lang w:val="en-US"/>
              </w:rPr>
              <w:t xml:space="preserve"> to one of these contact</w:t>
            </w:r>
            <w:r>
              <w:rPr>
                <w:i/>
                <w:color w:val="000000" w:themeColor="text1"/>
                <w:sz w:val="18"/>
                <w:szCs w:val="18"/>
                <w:lang w:val="en-US"/>
              </w:rPr>
              <w:t>s</w:t>
            </w:r>
            <w:r w:rsidRPr="00797DDA">
              <w:rPr>
                <w:i/>
                <w:color w:val="000000" w:themeColor="text1"/>
                <w:sz w:val="18"/>
                <w:szCs w:val="18"/>
                <w:lang w:val="en-US"/>
              </w:rPr>
              <w:t xml:space="preserve"> below</w:t>
            </w:r>
            <w:r w:rsidR="008907E3">
              <w:rPr>
                <w:i/>
                <w:color w:val="000000" w:themeColor="text1"/>
                <w:sz w:val="18"/>
                <w:szCs w:val="18"/>
                <w:lang w:val="en-US"/>
              </w:rPr>
              <w:t>:</w:t>
            </w:r>
          </w:p>
        </w:tc>
      </w:tr>
      <w:tr w:rsidR="000C077B" w:rsidRPr="003B3A2C" w:rsidTr="008E2D0B">
        <w:trPr>
          <w:trHeight w:val="1319"/>
        </w:trPr>
        <w:tc>
          <w:tcPr>
            <w:tcW w:w="1560" w:type="dxa"/>
            <w:vAlign w:val="center"/>
          </w:tcPr>
          <w:p w:rsidR="00387262" w:rsidRDefault="000C077B" w:rsidP="00FA5E86">
            <w:pPr>
              <w:spacing w:before="120"/>
              <w:rPr>
                <w:color w:val="7F7F7F" w:themeColor="text1" w:themeTint="80"/>
                <w:sz w:val="18"/>
                <w:lang w:val="en-US"/>
              </w:rPr>
            </w:pPr>
            <w:r w:rsidRPr="00E469D0">
              <w:rPr>
                <w:color w:val="7F7F7F" w:themeColor="text1" w:themeTint="80"/>
                <w:sz w:val="18"/>
                <w:lang w:val="en-US"/>
              </w:rPr>
              <w:t>AH contact</w:t>
            </w:r>
            <w:r w:rsidR="00FA5E86">
              <w:rPr>
                <w:color w:val="7F7F7F" w:themeColor="text1" w:themeTint="80"/>
                <w:sz w:val="18"/>
                <w:lang w:val="en-US"/>
              </w:rPr>
              <w:t>:</w:t>
            </w:r>
          </w:p>
          <w:p w:rsidR="008E2D0B" w:rsidRPr="00797DDA" w:rsidRDefault="008E2D0B" w:rsidP="00FA5E86">
            <w:pPr>
              <w:spacing w:before="120"/>
              <w:rPr>
                <w:color w:val="7F7F7F" w:themeColor="text1" w:themeTint="80"/>
                <w:sz w:val="18"/>
                <w:lang w:val="en-US"/>
              </w:rPr>
            </w:pPr>
          </w:p>
        </w:tc>
        <w:tc>
          <w:tcPr>
            <w:tcW w:w="4075" w:type="dxa"/>
            <w:gridSpan w:val="4"/>
            <w:vAlign w:val="center"/>
          </w:tcPr>
          <w:p w:rsidR="000C077B" w:rsidRPr="00FA5E86" w:rsidRDefault="000C077B" w:rsidP="000C077B">
            <w:pPr>
              <w:spacing w:before="120"/>
              <w:rPr>
                <w:rFonts w:eastAsiaTheme="minorEastAsia" w:cs="Arial"/>
                <w:b/>
                <w:noProof/>
                <w:color w:val="4A442A"/>
                <w:sz w:val="16"/>
                <w:szCs w:val="16"/>
                <w:lang w:val="en-US" w:eastAsia="fr-FR"/>
              </w:rPr>
            </w:pPr>
            <w:r w:rsidRPr="00FA5E86">
              <w:rPr>
                <w:rFonts w:eastAsiaTheme="minorEastAsia" w:cs="Arial"/>
                <w:b/>
                <w:noProof/>
                <w:color w:val="4A442A"/>
                <w:sz w:val="16"/>
                <w:szCs w:val="16"/>
                <w:lang w:val="en-US" w:eastAsia="fr-FR"/>
              </w:rPr>
              <w:t>Frédéric R</w:t>
            </w:r>
            <w:r w:rsidR="00174237" w:rsidRPr="00FA5E86">
              <w:rPr>
                <w:rFonts w:eastAsiaTheme="minorEastAsia" w:cs="Arial"/>
                <w:b/>
                <w:noProof/>
                <w:color w:val="4A442A"/>
                <w:sz w:val="16"/>
                <w:szCs w:val="16"/>
                <w:lang w:val="en-US" w:eastAsia="fr-FR"/>
              </w:rPr>
              <w:t>EYNAUD</w:t>
            </w:r>
          </w:p>
          <w:p w:rsidR="000C077B" w:rsidRPr="00FA5E86" w:rsidRDefault="000C077B" w:rsidP="000C077B">
            <w:pPr>
              <w:rPr>
                <w:rFonts w:eastAsiaTheme="minorEastAsia" w:cs="Arial"/>
                <w:noProof/>
                <w:color w:val="4A442A"/>
                <w:sz w:val="16"/>
                <w:szCs w:val="16"/>
                <w:lang w:val="en-US" w:eastAsia="fr-FR"/>
              </w:rPr>
            </w:pPr>
            <w:r w:rsidRPr="00FA5E86">
              <w:rPr>
                <w:rFonts w:eastAsiaTheme="minorEastAsia" w:cs="Arial"/>
                <w:noProof/>
                <w:color w:val="4A442A"/>
                <w:sz w:val="16"/>
                <w:szCs w:val="16"/>
                <w:lang w:val="en-US" w:eastAsia="fr-FR"/>
              </w:rPr>
              <w:t>AH ISC co-chairman – MSG-3 H175</w:t>
            </w:r>
          </w:p>
          <w:p w:rsidR="000C077B" w:rsidRPr="00FA5E86" w:rsidRDefault="000C077B" w:rsidP="000C077B">
            <w:pPr>
              <w:rPr>
                <w:rFonts w:eastAsiaTheme="minorEastAsia" w:cs="Arial"/>
                <w:noProof/>
                <w:color w:val="4A442A"/>
                <w:sz w:val="16"/>
                <w:szCs w:val="16"/>
                <w:lang w:val="fr-FR" w:eastAsia="fr-FR"/>
              </w:rPr>
            </w:pPr>
            <w:r w:rsidRPr="00FA5E86">
              <w:rPr>
                <w:rFonts w:eastAsiaTheme="minorEastAsia" w:cs="Arial"/>
                <w:noProof/>
                <w:color w:val="4A442A"/>
                <w:sz w:val="16"/>
                <w:szCs w:val="16"/>
                <w:lang w:val="fr-FR" w:eastAsia="fr-FR"/>
              </w:rPr>
              <w:t xml:space="preserve">mail : </w:t>
            </w:r>
            <w:hyperlink r:id="rId8" w:history="1">
              <w:r w:rsidRPr="00FA5E86">
                <w:rPr>
                  <w:rStyle w:val="Lienhypertexte"/>
                  <w:rFonts w:eastAsiaTheme="minorEastAsia" w:cs="Arial"/>
                  <w:noProof/>
                  <w:sz w:val="16"/>
                  <w:szCs w:val="16"/>
                  <w:lang w:val="fr-FR" w:eastAsia="fr-FR"/>
                </w:rPr>
                <w:t>frederic.reynaud@airbus.com</w:t>
              </w:r>
            </w:hyperlink>
          </w:p>
          <w:p w:rsidR="000C077B" w:rsidRDefault="000C077B" w:rsidP="000C077B">
            <w:pPr>
              <w:rPr>
                <w:rFonts w:eastAsiaTheme="minorEastAsia" w:cs="Arial"/>
                <w:noProof/>
                <w:color w:val="4A442A"/>
                <w:sz w:val="16"/>
                <w:szCs w:val="16"/>
                <w:lang w:val="fr-FR" w:eastAsia="fr-FR"/>
              </w:rPr>
            </w:pPr>
            <w:r w:rsidRPr="00FA5E86">
              <w:rPr>
                <w:rFonts w:eastAsiaTheme="minorEastAsia" w:cs="Arial"/>
                <w:noProof/>
                <w:color w:val="4A442A"/>
                <w:sz w:val="16"/>
                <w:szCs w:val="16"/>
                <w:lang w:val="fr-FR" w:eastAsia="fr-FR"/>
              </w:rPr>
              <w:t>Phone: +33 442 782 895</w:t>
            </w:r>
          </w:p>
          <w:p w:rsidR="008E2D0B" w:rsidRPr="00FA5E86" w:rsidRDefault="008E2D0B" w:rsidP="000C077B">
            <w:pPr>
              <w:rPr>
                <w:rFonts w:cs="Arial"/>
                <w:lang w:val="fr-FR"/>
              </w:rPr>
            </w:pPr>
          </w:p>
        </w:tc>
        <w:tc>
          <w:tcPr>
            <w:tcW w:w="4475" w:type="dxa"/>
            <w:gridSpan w:val="5"/>
            <w:vAlign w:val="center"/>
          </w:tcPr>
          <w:p w:rsidR="000C077B" w:rsidRPr="00FA5E86" w:rsidRDefault="000C077B" w:rsidP="000C077B">
            <w:pPr>
              <w:spacing w:before="120"/>
              <w:rPr>
                <w:rFonts w:eastAsiaTheme="minorEastAsia" w:cs="Arial"/>
                <w:b/>
                <w:noProof/>
                <w:color w:val="4A442A"/>
                <w:sz w:val="16"/>
                <w:szCs w:val="16"/>
                <w:lang w:val="en-US" w:eastAsia="fr-FR"/>
              </w:rPr>
            </w:pPr>
            <w:r w:rsidRPr="00FA5E86">
              <w:rPr>
                <w:rFonts w:eastAsiaTheme="minorEastAsia" w:cs="Arial"/>
                <w:b/>
                <w:noProof/>
                <w:color w:val="4A442A"/>
                <w:sz w:val="16"/>
                <w:szCs w:val="16"/>
                <w:lang w:val="en-US" w:eastAsia="fr-FR"/>
              </w:rPr>
              <w:t>Nicolas REVERCHON</w:t>
            </w:r>
          </w:p>
          <w:p w:rsidR="000C077B" w:rsidRPr="00FA5E86" w:rsidRDefault="000C077B" w:rsidP="000C077B">
            <w:pPr>
              <w:rPr>
                <w:rFonts w:eastAsiaTheme="minorEastAsia" w:cs="Arial"/>
                <w:noProof/>
                <w:color w:val="4A442A"/>
                <w:sz w:val="16"/>
                <w:szCs w:val="16"/>
                <w:lang w:val="en-US" w:eastAsia="fr-FR"/>
              </w:rPr>
            </w:pPr>
            <w:r w:rsidRPr="00FA5E86">
              <w:rPr>
                <w:rFonts w:eastAsiaTheme="minorEastAsia" w:cs="Arial"/>
                <w:noProof/>
                <w:color w:val="4A442A"/>
                <w:sz w:val="16"/>
                <w:szCs w:val="16"/>
                <w:lang w:val="en-US" w:eastAsia="fr-FR"/>
              </w:rPr>
              <w:t>AH Working Group Manager – MSG-3 H175</w:t>
            </w:r>
          </w:p>
          <w:p w:rsidR="000C077B" w:rsidRPr="00FA5E86" w:rsidRDefault="000C077B" w:rsidP="000C077B">
            <w:pPr>
              <w:rPr>
                <w:rFonts w:eastAsiaTheme="minorEastAsia" w:cs="Arial"/>
                <w:noProof/>
                <w:color w:val="4A442A"/>
                <w:sz w:val="16"/>
                <w:szCs w:val="16"/>
                <w:lang w:val="fr-FR" w:eastAsia="fr-FR"/>
              </w:rPr>
            </w:pPr>
            <w:r w:rsidRPr="00D52398">
              <w:rPr>
                <w:rFonts w:eastAsiaTheme="minorEastAsia" w:cs="Arial"/>
                <w:noProof/>
                <w:color w:val="4A442A"/>
                <w:sz w:val="16"/>
                <w:szCs w:val="16"/>
                <w:lang w:val="fr-FR" w:eastAsia="fr-FR"/>
              </w:rPr>
              <w:t xml:space="preserve">mail : </w:t>
            </w:r>
            <w:hyperlink r:id="rId9" w:history="1">
              <w:r w:rsidRPr="00D52398">
                <w:rPr>
                  <w:rStyle w:val="Lienhypertexte"/>
                  <w:rFonts w:eastAsiaTheme="minorEastAsia" w:cs="Arial"/>
                  <w:noProof/>
                  <w:color w:val="0563C1"/>
                  <w:sz w:val="16"/>
                  <w:szCs w:val="16"/>
                  <w:lang w:val="fr-FR" w:eastAsia="fr-FR"/>
                </w:rPr>
                <w:t>nicolas.rever</w:t>
              </w:r>
              <w:r w:rsidRPr="00FA5E86">
                <w:rPr>
                  <w:rStyle w:val="Lienhypertexte"/>
                  <w:rFonts w:eastAsiaTheme="minorEastAsia" w:cs="Arial"/>
                  <w:noProof/>
                  <w:color w:val="0563C1"/>
                  <w:sz w:val="16"/>
                  <w:szCs w:val="16"/>
                  <w:lang w:val="fr-FR" w:eastAsia="fr-FR"/>
                </w:rPr>
                <w:t>chon@airbus.com</w:t>
              </w:r>
            </w:hyperlink>
          </w:p>
          <w:p w:rsidR="00FA5E86" w:rsidRDefault="000C077B" w:rsidP="001F70AE">
            <w:pPr>
              <w:rPr>
                <w:rFonts w:eastAsiaTheme="minorEastAsia" w:cs="Arial"/>
                <w:noProof/>
                <w:color w:val="4A442A"/>
                <w:sz w:val="16"/>
                <w:szCs w:val="16"/>
                <w:lang w:val="fr-FR" w:eastAsia="fr-FR"/>
              </w:rPr>
            </w:pPr>
            <w:r w:rsidRPr="00FA5E86">
              <w:rPr>
                <w:rFonts w:eastAsiaTheme="minorEastAsia" w:cs="Arial"/>
                <w:noProof/>
                <w:color w:val="4A442A"/>
                <w:sz w:val="16"/>
                <w:szCs w:val="16"/>
                <w:lang w:val="fr-FR" w:eastAsia="fr-FR"/>
              </w:rPr>
              <w:t>Phone: +33 442 754</w:t>
            </w:r>
            <w:r w:rsidR="008E2D0B">
              <w:rPr>
                <w:rFonts w:eastAsiaTheme="minorEastAsia" w:cs="Arial"/>
                <w:noProof/>
                <w:color w:val="4A442A"/>
                <w:sz w:val="16"/>
                <w:szCs w:val="16"/>
                <w:lang w:val="fr-FR" w:eastAsia="fr-FR"/>
              </w:rPr>
              <w:t> </w:t>
            </w:r>
            <w:r w:rsidRPr="00FA5E86">
              <w:rPr>
                <w:rFonts w:eastAsiaTheme="minorEastAsia" w:cs="Arial"/>
                <w:noProof/>
                <w:color w:val="4A442A"/>
                <w:sz w:val="16"/>
                <w:szCs w:val="16"/>
                <w:lang w:val="fr-FR" w:eastAsia="fr-FR"/>
              </w:rPr>
              <w:t>260</w:t>
            </w:r>
          </w:p>
          <w:p w:rsidR="008E2D0B" w:rsidRPr="00FA5E86" w:rsidRDefault="008E2D0B" w:rsidP="001F70AE">
            <w:pPr>
              <w:rPr>
                <w:rFonts w:eastAsiaTheme="minorEastAsia" w:cs="Arial"/>
                <w:noProof/>
                <w:color w:val="4A442A"/>
                <w:sz w:val="16"/>
                <w:szCs w:val="16"/>
                <w:lang w:val="fr-FR" w:eastAsia="fr-FR"/>
              </w:rPr>
            </w:pPr>
          </w:p>
        </w:tc>
      </w:tr>
      <w:tr w:rsidR="001C7C8A" w:rsidTr="00FA5E86">
        <w:trPr>
          <w:trHeight w:val="326"/>
        </w:trPr>
        <w:tc>
          <w:tcPr>
            <w:tcW w:w="10110" w:type="dxa"/>
            <w:gridSpan w:val="10"/>
            <w:shd w:val="clear" w:color="auto" w:fill="F2F2F2" w:themeFill="background1" w:themeFillShade="F2"/>
            <w:vAlign w:val="center"/>
          </w:tcPr>
          <w:p w:rsidR="001C7C8A" w:rsidRPr="00D435E1" w:rsidRDefault="001C7C8A" w:rsidP="00FA5E86">
            <w:pPr>
              <w:jc w:val="center"/>
              <w:rPr>
                <w:i/>
                <w:lang w:val="en-US"/>
              </w:rPr>
            </w:pPr>
            <w:r w:rsidRPr="00D435E1">
              <w:rPr>
                <w:b/>
                <w:i/>
                <w:color w:val="595959" w:themeColor="text1" w:themeTint="A6"/>
              </w:rPr>
              <w:t>Customer Data</w:t>
            </w:r>
          </w:p>
        </w:tc>
      </w:tr>
      <w:tr w:rsidR="00FA5E86" w:rsidTr="00797DDA">
        <w:trPr>
          <w:trHeight w:val="527"/>
        </w:trPr>
        <w:tc>
          <w:tcPr>
            <w:tcW w:w="10110" w:type="dxa"/>
            <w:gridSpan w:val="10"/>
            <w:shd w:val="clear" w:color="auto" w:fill="auto"/>
            <w:vAlign w:val="center"/>
          </w:tcPr>
          <w:p w:rsidR="008E2D0B" w:rsidRDefault="008E2D0B" w:rsidP="00D435E1">
            <w:pPr>
              <w:rPr>
                <w:color w:val="7F7F7F" w:themeColor="text1" w:themeTint="80"/>
                <w:sz w:val="18"/>
                <w:lang w:val="en-US"/>
              </w:rPr>
            </w:pPr>
          </w:p>
          <w:p w:rsidR="00FA5E86" w:rsidRPr="00E469D0" w:rsidRDefault="00FA5E86" w:rsidP="00D435E1">
            <w:pPr>
              <w:rPr>
                <w:b/>
                <w:color w:val="595959" w:themeColor="text1" w:themeTint="A6"/>
              </w:rPr>
            </w:pPr>
            <w:r w:rsidRPr="00E469D0">
              <w:rPr>
                <w:color w:val="7F7F7F" w:themeColor="text1" w:themeTint="80"/>
                <w:sz w:val="18"/>
                <w:lang w:val="en-US"/>
              </w:rPr>
              <w:t>Company</w:t>
            </w:r>
            <w:r>
              <w:rPr>
                <w:color w:val="7F7F7F" w:themeColor="text1" w:themeTint="80"/>
                <w:sz w:val="18"/>
                <w:lang w:val="en-US"/>
              </w:rPr>
              <w:t xml:space="preserve"> :</w:t>
            </w:r>
          </w:p>
        </w:tc>
      </w:tr>
      <w:tr w:rsidR="00FA5E86" w:rsidTr="008E2D0B">
        <w:trPr>
          <w:trHeight w:val="351"/>
        </w:trPr>
        <w:tc>
          <w:tcPr>
            <w:tcW w:w="10110" w:type="dxa"/>
            <w:gridSpan w:val="10"/>
            <w:shd w:val="clear" w:color="auto" w:fill="auto"/>
            <w:vAlign w:val="center"/>
          </w:tcPr>
          <w:p w:rsidR="00FA5E86" w:rsidRDefault="00FA5E86" w:rsidP="00FA5E86">
            <w:pPr>
              <w:spacing w:before="120"/>
              <w:rPr>
                <w:color w:val="7F7F7F" w:themeColor="text1" w:themeTint="80"/>
                <w:sz w:val="18"/>
                <w:lang w:val="en-US"/>
              </w:rPr>
            </w:pPr>
            <w:r w:rsidRPr="00E469D0">
              <w:rPr>
                <w:color w:val="7F7F7F" w:themeColor="text1" w:themeTint="80"/>
                <w:sz w:val="18"/>
                <w:lang w:val="en-US"/>
              </w:rPr>
              <w:t>Customer contact</w:t>
            </w:r>
            <w:r>
              <w:rPr>
                <w:color w:val="7F7F7F" w:themeColor="text1" w:themeTint="80"/>
                <w:sz w:val="18"/>
                <w:lang w:val="en-US"/>
              </w:rPr>
              <w:t xml:space="preserve"> :</w:t>
            </w:r>
          </w:p>
          <w:p w:rsidR="00FA5E86" w:rsidRDefault="00FA5E86" w:rsidP="00D435E1">
            <w:pPr>
              <w:rPr>
                <w:b/>
                <w:color w:val="595959" w:themeColor="text1" w:themeTint="A6"/>
              </w:rPr>
            </w:pPr>
          </w:p>
          <w:p w:rsidR="008E2D0B" w:rsidRPr="00E469D0" w:rsidRDefault="008E2D0B" w:rsidP="00D435E1">
            <w:pPr>
              <w:rPr>
                <w:b/>
                <w:color w:val="595959" w:themeColor="text1" w:themeTint="A6"/>
              </w:rPr>
            </w:pPr>
          </w:p>
        </w:tc>
      </w:tr>
      <w:tr w:rsidR="00A24D9C" w:rsidTr="008E2D0B">
        <w:trPr>
          <w:trHeight w:val="316"/>
        </w:trPr>
        <w:tc>
          <w:tcPr>
            <w:tcW w:w="4679" w:type="dxa"/>
            <w:gridSpan w:val="4"/>
            <w:vAlign w:val="center"/>
          </w:tcPr>
          <w:p w:rsidR="00A24D9C" w:rsidRPr="00262D67" w:rsidRDefault="00A24D9C" w:rsidP="00BC2C8A">
            <w:pPr>
              <w:rPr>
                <w:sz w:val="18"/>
                <w:lang w:val="en-US"/>
              </w:rPr>
            </w:pPr>
            <w:r w:rsidRPr="00E469D0">
              <w:rPr>
                <w:color w:val="7F7F7F" w:themeColor="text1" w:themeTint="80"/>
                <w:sz w:val="18"/>
                <w:lang w:val="en-US"/>
              </w:rPr>
              <w:t>Number of H175 in service</w:t>
            </w:r>
            <w:r w:rsidRPr="00262D67">
              <w:rPr>
                <w:sz w:val="18"/>
                <w:lang w:val="en-US"/>
              </w:rPr>
              <w:t xml:space="preserve">: </w:t>
            </w:r>
          </w:p>
        </w:tc>
        <w:tc>
          <w:tcPr>
            <w:tcW w:w="5431" w:type="dxa"/>
            <w:gridSpan w:val="6"/>
            <w:vAlign w:val="center"/>
          </w:tcPr>
          <w:p w:rsidR="00A24D9C" w:rsidRPr="00C46684" w:rsidRDefault="00A24D9C" w:rsidP="00BC2C8A">
            <w:pPr>
              <w:rPr>
                <w:sz w:val="18"/>
                <w:lang w:val="en-US"/>
              </w:rPr>
            </w:pPr>
            <w:r w:rsidRPr="00C46684">
              <w:rPr>
                <w:color w:val="7F7F7F" w:themeColor="text1" w:themeTint="80"/>
                <w:sz w:val="18"/>
                <w:lang w:val="en-US"/>
              </w:rPr>
              <w:t xml:space="preserve">Cumulated FH </w:t>
            </w:r>
            <w:r w:rsidRPr="00C46684">
              <w:rPr>
                <w:sz w:val="18"/>
                <w:lang w:val="en-US"/>
              </w:rPr>
              <w:t>:</w:t>
            </w:r>
          </w:p>
        </w:tc>
      </w:tr>
      <w:tr w:rsidR="00D435E1" w:rsidTr="008E2D0B">
        <w:trPr>
          <w:trHeight w:val="576"/>
        </w:trPr>
        <w:tc>
          <w:tcPr>
            <w:tcW w:w="1560" w:type="dxa"/>
            <w:vMerge w:val="restart"/>
            <w:vAlign w:val="center"/>
          </w:tcPr>
          <w:p w:rsidR="00A24D9C" w:rsidRPr="00E469D0" w:rsidRDefault="00A24D9C" w:rsidP="00BC2C8A">
            <w:pPr>
              <w:rPr>
                <w:color w:val="7F7F7F" w:themeColor="text1" w:themeTint="80"/>
                <w:lang w:val="en-US"/>
              </w:rPr>
            </w:pPr>
            <w:r w:rsidRPr="00E469D0">
              <w:rPr>
                <w:color w:val="7F7F7F" w:themeColor="text1" w:themeTint="80"/>
                <w:sz w:val="18"/>
                <w:lang w:val="en-US"/>
              </w:rPr>
              <w:t>Atmosphere</w:t>
            </w:r>
          </w:p>
        </w:tc>
        <w:sdt>
          <w:sdtPr>
            <w:rPr>
              <w:color w:val="7F7F7F" w:themeColor="text1" w:themeTint="80"/>
              <w:lang w:val="en-US"/>
            </w:rPr>
            <w:id w:val="1195958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bottom"/>
              </w:tcPr>
              <w:p w:rsidR="00A24D9C" w:rsidRPr="00E469D0" w:rsidRDefault="008E2D0B" w:rsidP="00A24D9C">
                <w:pPr>
                  <w:jc w:val="center"/>
                  <w:rPr>
                    <w:color w:val="7F7F7F" w:themeColor="text1" w:themeTint="8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color w:val="7F7F7F" w:themeColor="text1" w:themeTint="8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color w:val="7F7F7F" w:themeColor="text1" w:themeTint="80"/>
              <w:lang w:val="en-US"/>
            </w:rPr>
            <w:id w:val="-1921942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gridSpan w:val="2"/>
                <w:vAlign w:val="bottom"/>
              </w:tcPr>
              <w:p w:rsidR="00A24D9C" w:rsidRPr="00E469D0" w:rsidRDefault="008E2D0B" w:rsidP="00A24D9C">
                <w:pPr>
                  <w:jc w:val="center"/>
                  <w:rPr>
                    <w:color w:val="7F7F7F" w:themeColor="text1" w:themeTint="8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color w:val="7F7F7F" w:themeColor="text1" w:themeTint="8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color w:val="7F7F7F" w:themeColor="text1" w:themeTint="80"/>
              <w:lang w:val="en-US"/>
            </w:rPr>
            <w:id w:val="1312524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gridSpan w:val="2"/>
                <w:vAlign w:val="bottom"/>
              </w:tcPr>
              <w:p w:rsidR="00A24D9C" w:rsidRPr="00E469D0" w:rsidRDefault="002F74CF" w:rsidP="00A24D9C">
                <w:pPr>
                  <w:jc w:val="center"/>
                  <w:rPr>
                    <w:color w:val="7F7F7F" w:themeColor="text1" w:themeTint="8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color w:val="7F7F7F" w:themeColor="text1" w:themeTint="8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color w:val="7F7F7F" w:themeColor="text1" w:themeTint="80"/>
              <w:lang w:val="en-US"/>
            </w:rPr>
            <w:id w:val="-186605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9" w:type="dxa"/>
                <w:gridSpan w:val="2"/>
                <w:vAlign w:val="bottom"/>
              </w:tcPr>
              <w:p w:rsidR="00A24D9C" w:rsidRPr="00E469D0" w:rsidRDefault="00797DDA" w:rsidP="00A24D9C">
                <w:pPr>
                  <w:jc w:val="center"/>
                  <w:rPr>
                    <w:color w:val="7F7F7F" w:themeColor="text1" w:themeTint="8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color w:val="7F7F7F" w:themeColor="text1" w:themeTint="8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color w:val="7F7F7F" w:themeColor="text1" w:themeTint="80"/>
              <w:lang w:val="en-US"/>
            </w:rPr>
            <w:id w:val="1589499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0" w:type="dxa"/>
                <w:gridSpan w:val="2"/>
                <w:vAlign w:val="bottom"/>
              </w:tcPr>
              <w:p w:rsidR="00A24D9C" w:rsidRPr="00E469D0" w:rsidRDefault="002F74CF" w:rsidP="00A24D9C">
                <w:pPr>
                  <w:jc w:val="center"/>
                  <w:rPr>
                    <w:color w:val="7F7F7F" w:themeColor="text1" w:themeTint="8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color w:val="7F7F7F" w:themeColor="text1" w:themeTint="80"/>
                    <w:lang w:val="en-US"/>
                  </w:rPr>
                  <w:t>☐</w:t>
                </w:r>
              </w:p>
            </w:tc>
          </w:sdtContent>
        </w:sdt>
      </w:tr>
      <w:tr w:rsidR="00D435E1" w:rsidTr="008E2D0B">
        <w:trPr>
          <w:trHeight w:val="440"/>
        </w:trPr>
        <w:tc>
          <w:tcPr>
            <w:tcW w:w="1560" w:type="dxa"/>
            <w:vMerge/>
            <w:vAlign w:val="center"/>
          </w:tcPr>
          <w:p w:rsidR="00A24D9C" w:rsidRPr="00E469D0" w:rsidRDefault="00A24D9C" w:rsidP="00BC2C8A">
            <w:pPr>
              <w:rPr>
                <w:color w:val="7F7F7F" w:themeColor="text1" w:themeTint="80"/>
                <w:lang w:val="en-US"/>
              </w:rPr>
            </w:pPr>
          </w:p>
        </w:tc>
        <w:tc>
          <w:tcPr>
            <w:tcW w:w="1418" w:type="dxa"/>
          </w:tcPr>
          <w:p w:rsidR="00A24D9C" w:rsidRPr="00E469D0" w:rsidRDefault="00A24D9C" w:rsidP="00A24D9C">
            <w:pPr>
              <w:jc w:val="center"/>
              <w:rPr>
                <w:color w:val="7F7F7F" w:themeColor="text1" w:themeTint="80"/>
                <w:sz w:val="18"/>
                <w:lang w:val="en-US"/>
              </w:rPr>
            </w:pPr>
            <w:r w:rsidRPr="00E469D0">
              <w:rPr>
                <w:color w:val="7F7F7F" w:themeColor="text1" w:themeTint="80"/>
                <w:sz w:val="18"/>
                <w:lang w:val="en-US"/>
              </w:rPr>
              <w:t>Normal</w:t>
            </w:r>
          </w:p>
        </w:tc>
        <w:tc>
          <w:tcPr>
            <w:tcW w:w="1701" w:type="dxa"/>
            <w:gridSpan w:val="2"/>
          </w:tcPr>
          <w:p w:rsidR="00A24D9C" w:rsidRPr="00E469D0" w:rsidRDefault="00A24D9C" w:rsidP="00A24D9C">
            <w:pPr>
              <w:jc w:val="center"/>
              <w:rPr>
                <w:color w:val="7F7F7F" w:themeColor="text1" w:themeTint="80"/>
                <w:sz w:val="18"/>
                <w:lang w:val="en-US"/>
              </w:rPr>
            </w:pPr>
            <w:r w:rsidRPr="00E469D0">
              <w:rPr>
                <w:color w:val="7F7F7F" w:themeColor="text1" w:themeTint="80"/>
                <w:sz w:val="18"/>
                <w:lang w:val="en-US"/>
              </w:rPr>
              <w:t>Salt laden</w:t>
            </w:r>
          </w:p>
        </w:tc>
        <w:tc>
          <w:tcPr>
            <w:tcW w:w="1842" w:type="dxa"/>
            <w:gridSpan w:val="2"/>
          </w:tcPr>
          <w:p w:rsidR="00A24D9C" w:rsidRPr="00E469D0" w:rsidRDefault="00A24D9C" w:rsidP="00A24D9C">
            <w:pPr>
              <w:jc w:val="center"/>
              <w:rPr>
                <w:color w:val="7F7F7F" w:themeColor="text1" w:themeTint="80"/>
                <w:sz w:val="18"/>
                <w:lang w:val="en-US"/>
              </w:rPr>
            </w:pPr>
            <w:r w:rsidRPr="00E469D0">
              <w:rPr>
                <w:color w:val="7F7F7F" w:themeColor="text1" w:themeTint="80"/>
                <w:sz w:val="18"/>
                <w:lang w:val="en-US"/>
              </w:rPr>
              <w:t>Tropical and damp</w:t>
            </w:r>
          </w:p>
        </w:tc>
        <w:tc>
          <w:tcPr>
            <w:tcW w:w="1939" w:type="dxa"/>
            <w:gridSpan w:val="2"/>
          </w:tcPr>
          <w:p w:rsidR="00A24D9C" w:rsidRPr="00E469D0" w:rsidRDefault="00A24D9C" w:rsidP="00A24D9C">
            <w:pPr>
              <w:jc w:val="center"/>
              <w:rPr>
                <w:color w:val="7F7F7F" w:themeColor="text1" w:themeTint="80"/>
                <w:sz w:val="18"/>
                <w:lang w:val="en-US"/>
              </w:rPr>
            </w:pPr>
            <w:r w:rsidRPr="00E469D0">
              <w:rPr>
                <w:color w:val="7F7F7F" w:themeColor="text1" w:themeTint="80"/>
                <w:sz w:val="18"/>
                <w:lang w:val="en-US"/>
              </w:rPr>
              <w:t>Sand/Dust laden</w:t>
            </w:r>
          </w:p>
        </w:tc>
        <w:tc>
          <w:tcPr>
            <w:tcW w:w="1650" w:type="dxa"/>
            <w:gridSpan w:val="2"/>
          </w:tcPr>
          <w:p w:rsidR="00A24D9C" w:rsidRPr="00E469D0" w:rsidRDefault="00A24D9C" w:rsidP="00A24D9C">
            <w:pPr>
              <w:jc w:val="center"/>
              <w:rPr>
                <w:color w:val="7F7F7F" w:themeColor="text1" w:themeTint="80"/>
                <w:sz w:val="18"/>
                <w:lang w:val="en-US"/>
              </w:rPr>
            </w:pPr>
            <w:r w:rsidRPr="00E469D0">
              <w:rPr>
                <w:color w:val="7F7F7F" w:themeColor="text1" w:themeTint="80"/>
                <w:sz w:val="18"/>
                <w:lang w:val="en-US"/>
              </w:rPr>
              <w:t>Volcanic ashes</w:t>
            </w:r>
          </w:p>
        </w:tc>
      </w:tr>
    </w:tbl>
    <w:p w:rsidR="008873B8" w:rsidRPr="008E2D0B" w:rsidRDefault="008873B8" w:rsidP="00D435E1">
      <w:pPr>
        <w:rPr>
          <w:sz w:val="18"/>
          <w:lang w:val="en-US"/>
        </w:rPr>
      </w:pPr>
    </w:p>
    <w:tbl>
      <w:tblPr>
        <w:tblStyle w:val="Grilledutableau"/>
        <w:tblW w:w="10153" w:type="dxa"/>
        <w:tblInd w:w="-176" w:type="dxa"/>
        <w:tblLook w:val="04A0" w:firstRow="1" w:lastRow="0" w:firstColumn="1" w:lastColumn="0" w:noHBand="0" w:noVBand="1"/>
      </w:tblPr>
      <w:tblGrid>
        <w:gridCol w:w="993"/>
        <w:gridCol w:w="2552"/>
        <w:gridCol w:w="1134"/>
        <w:gridCol w:w="2126"/>
        <w:gridCol w:w="1486"/>
        <w:gridCol w:w="1862"/>
      </w:tblGrid>
      <w:tr w:rsidR="00A24D9C" w:rsidTr="008E2D0B">
        <w:trPr>
          <w:trHeight w:val="413"/>
        </w:trPr>
        <w:tc>
          <w:tcPr>
            <w:tcW w:w="10153" w:type="dxa"/>
            <w:gridSpan w:val="6"/>
            <w:shd w:val="clear" w:color="auto" w:fill="D6E3BC" w:themeFill="accent3" w:themeFillTint="66"/>
            <w:vAlign w:val="center"/>
          </w:tcPr>
          <w:p w:rsidR="00A24D9C" w:rsidRPr="006371FC" w:rsidRDefault="00797DDA" w:rsidP="00F85EE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Task u</w:t>
            </w:r>
            <w:r w:rsidR="00A24D9C" w:rsidRPr="00262D67">
              <w:rPr>
                <w:b/>
                <w:szCs w:val="18"/>
                <w:lang w:val="en-US"/>
              </w:rPr>
              <w:t xml:space="preserve">nder </w:t>
            </w:r>
            <w:r>
              <w:rPr>
                <w:b/>
                <w:szCs w:val="18"/>
                <w:lang w:val="en-US"/>
              </w:rPr>
              <w:t>a</w:t>
            </w:r>
            <w:r w:rsidR="00F85EE8">
              <w:rPr>
                <w:b/>
                <w:szCs w:val="18"/>
                <w:lang w:val="en-US"/>
              </w:rPr>
              <w:t>ssessment</w:t>
            </w:r>
          </w:p>
        </w:tc>
      </w:tr>
      <w:tr w:rsidR="00262D67" w:rsidTr="00AB4D97">
        <w:trPr>
          <w:trHeight w:val="596"/>
        </w:trPr>
        <w:tc>
          <w:tcPr>
            <w:tcW w:w="993" w:type="dxa"/>
            <w:vAlign w:val="center"/>
          </w:tcPr>
          <w:p w:rsidR="00A24D9C" w:rsidRPr="00A52BD4" w:rsidRDefault="00A24D9C" w:rsidP="00A52BD4">
            <w:pPr>
              <w:jc w:val="center"/>
              <w:rPr>
                <w:color w:val="7F7F7F" w:themeColor="text1" w:themeTint="80"/>
                <w:sz w:val="18"/>
                <w:szCs w:val="18"/>
                <w:lang w:val="en-US"/>
              </w:rPr>
            </w:pPr>
            <w:r w:rsidRPr="00A52BD4">
              <w:rPr>
                <w:color w:val="7F7F7F" w:themeColor="text1" w:themeTint="80"/>
                <w:sz w:val="18"/>
                <w:szCs w:val="18"/>
                <w:lang w:val="en-US"/>
              </w:rPr>
              <w:t>Ref. MSG-3</w:t>
            </w:r>
            <w:r w:rsidR="000679A5">
              <w:rPr>
                <w:color w:val="7F7F7F" w:themeColor="text1" w:themeTint="80"/>
                <w:sz w:val="18"/>
                <w:szCs w:val="18"/>
                <w:lang w:val="en-US"/>
              </w:rPr>
              <w:t xml:space="preserve"> </w:t>
            </w:r>
            <w:r w:rsidR="000679A5" w:rsidRPr="000679A5">
              <w:rPr>
                <w:color w:val="7F7F7F" w:themeColor="text1" w:themeTint="80"/>
                <w:sz w:val="18"/>
                <w:szCs w:val="18"/>
                <w:vertAlign w:val="superscript"/>
                <w:lang w:val="en-US"/>
              </w:rPr>
              <w:t>(1)</w:t>
            </w:r>
          </w:p>
        </w:tc>
        <w:tc>
          <w:tcPr>
            <w:tcW w:w="2552" w:type="dxa"/>
            <w:vAlign w:val="center"/>
          </w:tcPr>
          <w:p w:rsidR="00A24D9C" w:rsidRPr="00A52BD4" w:rsidRDefault="00A24D9C" w:rsidP="00174237">
            <w:pPr>
              <w:jc w:val="center"/>
              <w:rPr>
                <w:color w:val="7F7F7F" w:themeColor="text1" w:themeTint="80"/>
                <w:sz w:val="18"/>
                <w:szCs w:val="18"/>
                <w:lang w:val="en-US"/>
              </w:rPr>
            </w:pPr>
            <w:r w:rsidRPr="00A52BD4">
              <w:rPr>
                <w:color w:val="7F7F7F" w:themeColor="text1" w:themeTint="80"/>
                <w:sz w:val="18"/>
                <w:szCs w:val="18"/>
                <w:lang w:val="en-US"/>
              </w:rPr>
              <w:t>Description</w:t>
            </w:r>
            <w:r w:rsidR="000679A5" w:rsidRPr="000679A5">
              <w:rPr>
                <w:color w:val="7F7F7F" w:themeColor="text1" w:themeTint="80"/>
                <w:sz w:val="18"/>
                <w:szCs w:val="18"/>
                <w:vertAlign w:val="superscript"/>
                <w:lang w:val="en-US"/>
              </w:rPr>
              <w:t>(1)</w:t>
            </w:r>
          </w:p>
        </w:tc>
        <w:tc>
          <w:tcPr>
            <w:tcW w:w="1134" w:type="dxa"/>
            <w:vAlign w:val="center"/>
          </w:tcPr>
          <w:p w:rsidR="00A24D9C" w:rsidRPr="00E469D0" w:rsidRDefault="00A24D9C" w:rsidP="00174237">
            <w:pPr>
              <w:jc w:val="center"/>
              <w:rPr>
                <w:color w:val="7F7F7F" w:themeColor="text1" w:themeTint="80"/>
                <w:sz w:val="18"/>
                <w:szCs w:val="18"/>
                <w:lang w:val="en-US"/>
              </w:rPr>
            </w:pPr>
            <w:r w:rsidRPr="00E469D0">
              <w:rPr>
                <w:color w:val="7F7F7F" w:themeColor="text1" w:themeTint="80"/>
                <w:sz w:val="18"/>
                <w:szCs w:val="18"/>
                <w:lang w:val="en-US"/>
              </w:rPr>
              <w:t>Interval MSG-3</w:t>
            </w:r>
            <w:r w:rsidR="000679A5" w:rsidRPr="000679A5">
              <w:rPr>
                <w:color w:val="7F7F7F" w:themeColor="text1" w:themeTint="80"/>
                <w:sz w:val="18"/>
                <w:szCs w:val="18"/>
                <w:vertAlign w:val="superscript"/>
                <w:lang w:val="en-US"/>
              </w:rPr>
              <w:t>(1)</w:t>
            </w:r>
          </w:p>
        </w:tc>
        <w:tc>
          <w:tcPr>
            <w:tcW w:w="2126" w:type="dxa"/>
            <w:vAlign w:val="center"/>
          </w:tcPr>
          <w:p w:rsidR="00A24D9C" w:rsidRPr="00E469D0" w:rsidRDefault="00A24D9C" w:rsidP="000679A5">
            <w:pPr>
              <w:jc w:val="center"/>
              <w:rPr>
                <w:color w:val="7F7F7F" w:themeColor="text1" w:themeTint="80"/>
                <w:sz w:val="18"/>
                <w:szCs w:val="18"/>
                <w:lang w:val="en-US"/>
              </w:rPr>
            </w:pPr>
            <w:r w:rsidRPr="00E469D0">
              <w:rPr>
                <w:color w:val="7F7F7F" w:themeColor="text1" w:themeTint="80"/>
                <w:sz w:val="18"/>
                <w:szCs w:val="18"/>
                <w:lang w:val="en-US"/>
              </w:rPr>
              <w:t>Ref. MSM/ALS</w:t>
            </w:r>
            <w:r w:rsidR="000679A5">
              <w:rPr>
                <w:color w:val="7F7F7F" w:themeColor="text1" w:themeTint="80"/>
                <w:sz w:val="18"/>
                <w:szCs w:val="18"/>
                <w:lang w:val="en-US"/>
              </w:rPr>
              <w:t xml:space="preserve"> </w:t>
            </w:r>
            <w:r w:rsidR="000679A5" w:rsidRPr="000679A5">
              <w:rPr>
                <w:color w:val="7F7F7F" w:themeColor="text1" w:themeTint="80"/>
                <w:sz w:val="18"/>
                <w:szCs w:val="18"/>
                <w:vertAlign w:val="superscript"/>
                <w:lang w:val="en-US"/>
              </w:rPr>
              <w:t>(</w:t>
            </w:r>
            <w:r w:rsidR="000679A5">
              <w:rPr>
                <w:color w:val="7F7F7F" w:themeColor="text1" w:themeTint="80"/>
                <w:sz w:val="18"/>
                <w:szCs w:val="18"/>
                <w:vertAlign w:val="superscript"/>
                <w:lang w:val="en-US"/>
              </w:rPr>
              <w:t>2</w:t>
            </w:r>
            <w:r w:rsidR="000679A5" w:rsidRPr="000679A5">
              <w:rPr>
                <w:color w:val="7F7F7F" w:themeColor="text1" w:themeTint="80"/>
                <w:sz w:val="18"/>
                <w:szCs w:val="18"/>
                <w:vertAlign w:val="superscript"/>
                <w:lang w:val="en-US"/>
              </w:rPr>
              <w:t>)(</w:t>
            </w:r>
            <w:r w:rsidR="000679A5">
              <w:rPr>
                <w:color w:val="7F7F7F" w:themeColor="text1" w:themeTint="80"/>
                <w:sz w:val="18"/>
                <w:szCs w:val="18"/>
                <w:vertAlign w:val="superscript"/>
                <w:lang w:val="en-US"/>
              </w:rPr>
              <w:t>3</w:t>
            </w:r>
            <w:r w:rsidR="000679A5" w:rsidRPr="000679A5">
              <w:rPr>
                <w:color w:val="7F7F7F" w:themeColor="text1" w:themeTint="80"/>
                <w:sz w:val="18"/>
                <w:szCs w:val="18"/>
                <w:vertAlign w:val="superscript"/>
                <w:lang w:val="en-US"/>
              </w:rPr>
              <w:t>)</w:t>
            </w:r>
          </w:p>
        </w:tc>
        <w:tc>
          <w:tcPr>
            <w:tcW w:w="1486" w:type="dxa"/>
            <w:vAlign w:val="center"/>
          </w:tcPr>
          <w:p w:rsidR="00A24D9C" w:rsidRPr="00E469D0" w:rsidRDefault="00A24D9C" w:rsidP="000679A5">
            <w:pPr>
              <w:jc w:val="center"/>
              <w:rPr>
                <w:color w:val="7F7F7F" w:themeColor="text1" w:themeTint="80"/>
                <w:sz w:val="18"/>
                <w:szCs w:val="18"/>
                <w:lang w:val="en-US"/>
              </w:rPr>
            </w:pPr>
            <w:r w:rsidRPr="00E469D0">
              <w:rPr>
                <w:color w:val="7F7F7F" w:themeColor="text1" w:themeTint="80"/>
                <w:sz w:val="18"/>
                <w:szCs w:val="18"/>
                <w:lang w:val="en-US"/>
              </w:rPr>
              <w:t>Interval MSM/ALS</w:t>
            </w:r>
            <w:r w:rsidR="000679A5" w:rsidRPr="000679A5">
              <w:rPr>
                <w:color w:val="7F7F7F" w:themeColor="text1" w:themeTint="80"/>
                <w:sz w:val="18"/>
                <w:szCs w:val="18"/>
                <w:vertAlign w:val="superscript"/>
                <w:lang w:val="en-US"/>
              </w:rPr>
              <w:t>(</w:t>
            </w:r>
            <w:r w:rsidR="000679A5">
              <w:rPr>
                <w:color w:val="7F7F7F" w:themeColor="text1" w:themeTint="80"/>
                <w:sz w:val="18"/>
                <w:szCs w:val="18"/>
                <w:vertAlign w:val="superscript"/>
                <w:lang w:val="en-US"/>
              </w:rPr>
              <w:t>2</w:t>
            </w:r>
            <w:r w:rsidR="000679A5" w:rsidRPr="000679A5">
              <w:rPr>
                <w:color w:val="7F7F7F" w:themeColor="text1" w:themeTint="80"/>
                <w:sz w:val="18"/>
                <w:szCs w:val="18"/>
                <w:vertAlign w:val="superscript"/>
                <w:lang w:val="en-US"/>
              </w:rPr>
              <w:t>)(</w:t>
            </w:r>
            <w:r w:rsidR="000679A5">
              <w:rPr>
                <w:color w:val="7F7F7F" w:themeColor="text1" w:themeTint="80"/>
                <w:sz w:val="18"/>
                <w:szCs w:val="18"/>
                <w:vertAlign w:val="superscript"/>
                <w:lang w:val="en-US"/>
              </w:rPr>
              <w:t>3</w:t>
            </w:r>
            <w:r w:rsidR="000679A5" w:rsidRPr="000679A5">
              <w:rPr>
                <w:color w:val="7F7F7F" w:themeColor="text1" w:themeTint="80"/>
                <w:sz w:val="18"/>
                <w:szCs w:val="18"/>
                <w:vertAlign w:val="superscript"/>
                <w:lang w:val="en-US"/>
              </w:rPr>
              <w:t>)</w:t>
            </w:r>
          </w:p>
        </w:tc>
        <w:tc>
          <w:tcPr>
            <w:tcW w:w="1862" w:type="dxa"/>
            <w:vAlign w:val="center"/>
          </w:tcPr>
          <w:p w:rsidR="00A24D9C" w:rsidRPr="00E469D0" w:rsidRDefault="00A24D9C" w:rsidP="00174237">
            <w:pPr>
              <w:jc w:val="center"/>
              <w:rPr>
                <w:color w:val="7F7F7F" w:themeColor="text1" w:themeTint="80"/>
                <w:sz w:val="18"/>
                <w:szCs w:val="18"/>
                <w:lang w:val="en-US"/>
              </w:rPr>
            </w:pPr>
            <w:r w:rsidRPr="00E469D0">
              <w:rPr>
                <w:color w:val="7F7F7F" w:themeColor="text1" w:themeTint="80"/>
                <w:sz w:val="18"/>
                <w:szCs w:val="18"/>
                <w:lang w:val="en-US"/>
              </w:rPr>
              <w:t>Work cards</w:t>
            </w:r>
            <w:r w:rsidR="000679A5" w:rsidRPr="000679A5">
              <w:rPr>
                <w:color w:val="7F7F7F" w:themeColor="text1" w:themeTint="80"/>
                <w:sz w:val="18"/>
                <w:szCs w:val="18"/>
                <w:vertAlign w:val="superscript"/>
                <w:lang w:val="en-US"/>
              </w:rPr>
              <w:t>(</w:t>
            </w:r>
            <w:r w:rsidR="000679A5">
              <w:rPr>
                <w:color w:val="7F7F7F" w:themeColor="text1" w:themeTint="80"/>
                <w:sz w:val="18"/>
                <w:szCs w:val="18"/>
                <w:vertAlign w:val="superscript"/>
                <w:lang w:val="en-US"/>
              </w:rPr>
              <w:t>4</w:t>
            </w:r>
            <w:r w:rsidR="000679A5" w:rsidRPr="000679A5">
              <w:rPr>
                <w:color w:val="7F7F7F" w:themeColor="text1" w:themeTint="80"/>
                <w:sz w:val="18"/>
                <w:szCs w:val="18"/>
                <w:vertAlign w:val="superscript"/>
                <w:lang w:val="en-US"/>
              </w:rPr>
              <w:t>)</w:t>
            </w:r>
          </w:p>
        </w:tc>
      </w:tr>
      <w:tr w:rsidR="00AB4D97" w:rsidTr="00AB4D97">
        <w:trPr>
          <w:trHeight w:val="834"/>
        </w:trPr>
        <w:tc>
          <w:tcPr>
            <w:tcW w:w="993" w:type="dxa"/>
            <w:vAlign w:val="center"/>
          </w:tcPr>
          <w:p w:rsidR="00AB4D97" w:rsidRDefault="00AB4D97" w:rsidP="00AB4D97">
            <w:pPr>
              <w:ind w:right="-108"/>
              <w:rPr>
                <w:rFonts w:cs="Arial"/>
                <w:sz w:val="18"/>
                <w:szCs w:val="20"/>
                <w:lang w:val="en-US"/>
              </w:rPr>
            </w:pPr>
            <w:r w:rsidRPr="00A52BD4">
              <w:rPr>
                <w:rFonts w:cs="Arial"/>
                <w:sz w:val="18"/>
                <w:szCs w:val="20"/>
                <w:lang w:val="en-US"/>
              </w:rPr>
              <w:t>62-20-T20</w:t>
            </w:r>
          </w:p>
          <w:p w:rsidR="00AB4D97" w:rsidRPr="00A52BD4" w:rsidRDefault="00AB4D97" w:rsidP="00AB4D97">
            <w:pPr>
              <w:ind w:right="-108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20"/>
                <w:lang w:val="en-US"/>
              </w:rPr>
              <w:t>62-20-I02</w:t>
            </w:r>
          </w:p>
        </w:tc>
        <w:tc>
          <w:tcPr>
            <w:tcW w:w="2552" w:type="dxa"/>
            <w:vAlign w:val="center"/>
          </w:tcPr>
          <w:p w:rsidR="00AB4D97" w:rsidRPr="00A52BD4" w:rsidRDefault="00AB4D97" w:rsidP="00AB4D97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US"/>
              </w:rPr>
            </w:pPr>
            <w:r w:rsidRPr="00A52BD4">
              <w:rPr>
                <w:rFonts w:cs="Arial"/>
                <w:sz w:val="18"/>
                <w:szCs w:val="18"/>
                <w:lang w:val="en-US"/>
              </w:rPr>
              <w:t>DET of spherical bearing bolt and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A52BD4">
              <w:rPr>
                <w:rFonts w:cs="Arial"/>
                <w:sz w:val="18"/>
                <w:szCs w:val="18"/>
                <w:lang w:val="en-US"/>
              </w:rPr>
              <w:t>spherical bearing</w:t>
            </w:r>
          </w:p>
        </w:tc>
        <w:tc>
          <w:tcPr>
            <w:tcW w:w="1134" w:type="dxa"/>
            <w:vAlign w:val="center"/>
          </w:tcPr>
          <w:p w:rsidR="00AB4D97" w:rsidRPr="00A52BD4" w:rsidRDefault="00AB4D97" w:rsidP="00AB4D97">
            <w:pPr>
              <w:rPr>
                <w:rFonts w:cs="Arial"/>
                <w:sz w:val="18"/>
                <w:szCs w:val="18"/>
                <w:lang w:val="en-US"/>
              </w:rPr>
            </w:pPr>
            <w:r w:rsidRPr="00A52BD4">
              <w:rPr>
                <w:rFonts w:cs="Arial"/>
                <w:sz w:val="18"/>
                <w:szCs w:val="18"/>
                <w:lang w:val="en-US"/>
              </w:rPr>
              <w:t>450 FH // 78 MO</w:t>
            </w:r>
          </w:p>
        </w:tc>
        <w:tc>
          <w:tcPr>
            <w:tcW w:w="2126" w:type="dxa"/>
            <w:vAlign w:val="center"/>
          </w:tcPr>
          <w:p w:rsidR="00AB4D97" w:rsidRPr="00A52BD4" w:rsidRDefault="00AB4D97" w:rsidP="00AB4D97">
            <w:pPr>
              <w:rPr>
                <w:rFonts w:cs="Arial"/>
                <w:spacing w:val="-1"/>
                <w:sz w:val="18"/>
                <w:szCs w:val="18"/>
              </w:rPr>
            </w:pPr>
            <w:r w:rsidRPr="00A52BD4">
              <w:rPr>
                <w:rFonts w:cs="Arial"/>
                <w:spacing w:val="-1"/>
                <w:sz w:val="18"/>
                <w:szCs w:val="18"/>
              </w:rPr>
              <w:t>62/21/00/MRB/000/000</w:t>
            </w:r>
          </w:p>
          <w:p w:rsidR="00AB4D97" w:rsidRPr="00A52BD4" w:rsidRDefault="00AB4D97" w:rsidP="00AB4D97">
            <w:pPr>
              <w:rPr>
                <w:rFonts w:cs="Arial"/>
                <w:sz w:val="18"/>
                <w:szCs w:val="18"/>
                <w:lang w:val="en-US"/>
              </w:rPr>
            </w:pPr>
            <w:r w:rsidRPr="00A52BD4">
              <w:rPr>
                <w:rFonts w:cs="Arial"/>
                <w:sz w:val="18"/>
                <w:szCs w:val="18"/>
                <w:lang w:val="en-US"/>
              </w:rPr>
              <w:t>62/21/00/000/000/040</w:t>
            </w:r>
          </w:p>
        </w:tc>
        <w:tc>
          <w:tcPr>
            <w:tcW w:w="1486" w:type="dxa"/>
            <w:vAlign w:val="center"/>
          </w:tcPr>
          <w:p w:rsidR="00AB4D97" w:rsidRDefault="00AB4D97" w:rsidP="00AB4D9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  <w:r w:rsidRPr="00262D67">
              <w:rPr>
                <w:sz w:val="18"/>
                <w:szCs w:val="18"/>
                <w:lang w:val="en-US"/>
              </w:rPr>
              <w:t xml:space="preserve">0 FH </w:t>
            </w:r>
            <w:r>
              <w:rPr>
                <w:sz w:val="18"/>
                <w:szCs w:val="18"/>
                <w:lang w:val="en-US"/>
              </w:rPr>
              <w:t xml:space="preserve">// 6 </w:t>
            </w:r>
            <w:proofErr w:type="spellStart"/>
            <w:r>
              <w:rPr>
                <w:sz w:val="18"/>
                <w:szCs w:val="18"/>
                <w:lang w:val="en-US"/>
              </w:rPr>
              <w:t>Yrs</w:t>
            </w:r>
            <w:proofErr w:type="spellEnd"/>
          </w:p>
          <w:p w:rsidR="00AB4D97" w:rsidRPr="00262D67" w:rsidRDefault="00AB4D97" w:rsidP="00AB4D9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400 FH // 2 </w:t>
            </w:r>
            <w:proofErr w:type="spellStart"/>
            <w:r>
              <w:rPr>
                <w:sz w:val="18"/>
                <w:szCs w:val="18"/>
                <w:lang w:val="en-US"/>
              </w:rPr>
              <w:t>Yrs</w:t>
            </w:r>
            <w:proofErr w:type="spellEnd"/>
          </w:p>
        </w:tc>
        <w:tc>
          <w:tcPr>
            <w:tcW w:w="1862" w:type="dxa"/>
            <w:vAlign w:val="center"/>
          </w:tcPr>
          <w:p w:rsidR="00AB4D97" w:rsidRPr="00262D67" w:rsidRDefault="00AB4D97" w:rsidP="00AB4D9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AMM 62-25</w:t>
            </w:r>
            <w:r w:rsidRPr="00262D67">
              <w:rPr>
                <w:sz w:val="18"/>
                <w:szCs w:val="18"/>
                <w:lang w:val="en-US"/>
              </w:rPr>
              <w:t>-00, 6-1</w:t>
            </w:r>
          </w:p>
          <w:p w:rsidR="00AB4D97" w:rsidRPr="00262D67" w:rsidRDefault="00AB4D97" w:rsidP="00AB4D9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AMM 62-25</w:t>
            </w:r>
            <w:r w:rsidRPr="00262D67">
              <w:rPr>
                <w:sz w:val="18"/>
                <w:szCs w:val="18"/>
                <w:lang w:val="en-US"/>
              </w:rPr>
              <w:t>-00, 6-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</w:tr>
      <w:tr w:rsidR="00AB4D97" w:rsidTr="006B617D">
        <w:trPr>
          <w:trHeight w:val="1091"/>
        </w:trPr>
        <w:tc>
          <w:tcPr>
            <w:tcW w:w="10153" w:type="dxa"/>
            <w:gridSpan w:val="6"/>
          </w:tcPr>
          <w:p w:rsidR="00AB4D97" w:rsidRDefault="00AB4D97" w:rsidP="00AB4D97">
            <w:pPr>
              <w:jc w:val="center"/>
              <w:rPr>
                <w:lang w:val="en-US"/>
              </w:rPr>
            </w:pPr>
          </w:p>
          <w:p w:rsidR="00AB4D97" w:rsidRDefault="003B5175" w:rsidP="004549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1534" w:dyaOrig="997" w14:anchorId="78A5AC0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35pt;height:49.45pt" o:ole="">
                  <v:imagedata r:id="rId10" o:title=""/>
                </v:shape>
                <o:OLEObject Type="Embed" ProgID="AcroExch.Document.DC" ShapeID="_x0000_i1025" DrawAspect="Icon" ObjectID="_1708172605" r:id="rId11"/>
              </w:object>
            </w:r>
            <w:r w:rsidR="004549E6">
              <w:rPr>
                <w:lang w:val="en-US"/>
              </w:rPr>
              <w:t xml:space="preserve">  </w:t>
            </w:r>
            <w:r w:rsidR="004549E6">
              <w:rPr>
                <w:lang w:val="en-US"/>
              </w:rPr>
              <w:object w:dxaOrig="1534" w:dyaOrig="997" w14:anchorId="06C69225">
                <v:shape id="_x0000_i1026" type="#_x0000_t75" style="width:79.5pt;height:51.6pt" o:ole="">
                  <v:imagedata r:id="rId12" o:title=""/>
                </v:shape>
                <o:OLEObject Type="Embed" ProgID="AcroExch.Document.DC" ShapeID="_x0000_i1026" DrawAspect="Icon" ObjectID="_1708172606" r:id="rId13"/>
              </w:object>
            </w:r>
          </w:p>
        </w:tc>
      </w:tr>
      <w:tr w:rsidR="001F1013" w:rsidTr="00813C69">
        <w:trPr>
          <w:trHeight w:val="1096"/>
        </w:trPr>
        <w:tc>
          <w:tcPr>
            <w:tcW w:w="10153" w:type="dxa"/>
            <w:gridSpan w:val="6"/>
          </w:tcPr>
          <w:p w:rsidR="004549E6" w:rsidRDefault="004549E6" w:rsidP="001F1013">
            <w:pPr>
              <w:rPr>
                <w:rFonts w:ascii="Tahoma" w:hAnsi="Tahoma" w:cs="Tahoma"/>
                <w:sz w:val="18"/>
                <w:szCs w:val="18"/>
                <w:u w:val="single"/>
                <w:lang w:val="en-US"/>
              </w:rPr>
            </w:pPr>
          </w:p>
          <w:p w:rsidR="001F1013" w:rsidRDefault="00E708AA" w:rsidP="00441994">
            <w:pPr>
              <w:jc w:val="both"/>
              <w:rPr>
                <w:rFonts w:ascii="Tahoma" w:hAnsi="Tahoma" w:cs="Tahoma"/>
                <w:sz w:val="18"/>
                <w:szCs w:val="18"/>
                <w:u w:val="single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  <w:lang w:val="en-US"/>
              </w:rPr>
              <w:t xml:space="preserve">AH </w:t>
            </w:r>
            <w:r w:rsidR="001F1013" w:rsidRPr="001F1013">
              <w:rPr>
                <w:rFonts w:ascii="Tahoma" w:hAnsi="Tahoma" w:cs="Tahoma"/>
                <w:sz w:val="18"/>
                <w:szCs w:val="18"/>
                <w:u w:val="single"/>
                <w:lang w:val="en-US"/>
              </w:rPr>
              <w:t>Comments:</w:t>
            </w:r>
          </w:p>
          <w:p w:rsidR="004549E6" w:rsidRDefault="006B522A" w:rsidP="00441994">
            <w:pPr>
              <w:jc w:val="both"/>
              <w:rPr>
                <w:i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  <w:t>I</w:t>
            </w:r>
            <w:r w:rsidR="00E708AA">
              <w:rPr>
                <w:i/>
                <w:sz w:val="18"/>
                <w:lang w:val="en-US"/>
              </w:rPr>
              <w:t xml:space="preserve">n-service data </w:t>
            </w:r>
            <w:r w:rsidR="00B924D7">
              <w:rPr>
                <w:i/>
                <w:sz w:val="18"/>
                <w:lang w:val="en-US"/>
              </w:rPr>
              <w:t xml:space="preserve">recorded in the Maintenance Information Systems </w:t>
            </w:r>
            <w:r w:rsidR="00E708AA">
              <w:rPr>
                <w:i/>
                <w:sz w:val="18"/>
                <w:lang w:val="en-US"/>
              </w:rPr>
              <w:t>about the anti-fretting shim</w:t>
            </w:r>
            <w:r w:rsidR="00141012">
              <w:rPr>
                <w:i/>
                <w:sz w:val="18"/>
                <w:lang w:val="en-US"/>
              </w:rPr>
              <w:t>s</w:t>
            </w:r>
            <w:r w:rsidR="00E708AA">
              <w:rPr>
                <w:i/>
                <w:sz w:val="18"/>
                <w:lang w:val="en-US"/>
              </w:rPr>
              <w:t xml:space="preserve"> </w:t>
            </w:r>
            <w:r w:rsidR="00B924D7">
              <w:rPr>
                <w:i/>
                <w:sz w:val="18"/>
                <w:lang w:val="en-US"/>
              </w:rPr>
              <w:t>seems not to be in line with their consumption. C</w:t>
            </w:r>
            <w:r w:rsidR="00AB4D97" w:rsidRPr="00AB4D97">
              <w:rPr>
                <w:i/>
                <w:sz w:val="18"/>
                <w:lang w:val="en-US"/>
              </w:rPr>
              <w:t>ould you p</w:t>
            </w:r>
            <w:r w:rsidR="00225BF3">
              <w:rPr>
                <w:i/>
                <w:sz w:val="18"/>
                <w:lang w:val="en-US"/>
              </w:rPr>
              <w:t>ay</w:t>
            </w:r>
            <w:r w:rsidR="00AB4D97" w:rsidRPr="00AB4D97">
              <w:rPr>
                <w:i/>
                <w:sz w:val="18"/>
                <w:lang w:val="en-US"/>
              </w:rPr>
              <w:t xml:space="preserve"> particular attention </w:t>
            </w:r>
            <w:r w:rsidR="00217DC3">
              <w:rPr>
                <w:i/>
                <w:sz w:val="18"/>
                <w:lang w:val="en-US"/>
              </w:rPr>
              <w:t>and give us your feedback</w:t>
            </w:r>
            <w:r w:rsidR="00141012">
              <w:rPr>
                <w:i/>
                <w:sz w:val="18"/>
                <w:lang w:val="en-US"/>
              </w:rPr>
              <w:t xml:space="preserve"> by the means of this </w:t>
            </w:r>
            <w:proofErr w:type="gramStart"/>
            <w:r w:rsidR="00141012">
              <w:rPr>
                <w:i/>
                <w:sz w:val="18"/>
                <w:lang w:val="en-US"/>
              </w:rPr>
              <w:t>sheet ?</w:t>
            </w:r>
            <w:proofErr w:type="gramEnd"/>
          </w:p>
          <w:p w:rsidR="00225BF3" w:rsidRDefault="00225BF3" w:rsidP="00441994">
            <w:pPr>
              <w:jc w:val="both"/>
              <w:rPr>
                <w:i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  <w:t xml:space="preserve">This part’s degradation is </w:t>
            </w:r>
            <w:r w:rsidR="004549E6">
              <w:rPr>
                <w:i/>
                <w:sz w:val="18"/>
                <w:lang w:val="en-US"/>
              </w:rPr>
              <w:t xml:space="preserve">one of </w:t>
            </w:r>
            <w:r>
              <w:rPr>
                <w:i/>
                <w:sz w:val="18"/>
                <w:lang w:val="en-US"/>
              </w:rPr>
              <w:t xml:space="preserve">the main obstacle for extension to a higher interval (i.e. 800 FH) </w:t>
            </w:r>
          </w:p>
          <w:p w:rsidR="004549E6" w:rsidRPr="006D4B9D" w:rsidRDefault="004549E6" w:rsidP="004549E6">
            <w:pPr>
              <w:rPr>
                <w:i/>
                <w:sz w:val="18"/>
                <w:lang w:val="en-US"/>
              </w:rPr>
            </w:pPr>
          </w:p>
        </w:tc>
      </w:tr>
    </w:tbl>
    <w:p w:rsidR="008E2D0B" w:rsidRDefault="008E2D0B" w:rsidP="000679A5">
      <w:pPr>
        <w:spacing w:after="0" w:line="240" w:lineRule="auto"/>
        <w:ind w:left="-284"/>
        <w:rPr>
          <w:i/>
          <w:color w:val="7F7F7F" w:themeColor="text1" w:themeTint="80"/>
          <w:sz w:val="14"/>
          <w:szCs w:val="18"/>
          <w:lang w:val="en-US"/>
        </w:rPr>
      </w:pPr>
    </w:p>
    <w:p w:rsidR="000679A5" w:rsidRPr="000B7DEB" w:rsidRDefault="000679A5" w:rsidP="000679A5">
      <w:pPr>
        <w:spacing w:after="0" w:line="240" w:lineRule="auto"/>
        <w:ind w:left="-284"/>
        <w:rPr>
          <w:i/>
          <w:color w:val="7F7F7F" w:themeColor="text1" w:themeTint="80"/>
          <w:sz w:val="14"/>
          <w:szCs w:val="18"/>
          <w:lang w:val="en-US"/>
        </w:rPr>
      </w:pPr>
      <w:r w:rsidRPr="000B7DEB">
        <w:rPr>
          <w:i/>
          <w:color w:val="7F7F7F" w:themeColor="text1" w:themeTint="80"/>
          <w:sz w:val="14"/>
          <w:szCs w:val="18"/>
          <w:lang w:val="en-US"/>
        </w:rPr>
        <w:t xml:space="preserve">(1) Extract from MSI 62-20 issue </w:t>
      </w:r>
      <w:r w:rsidR="00635773" w:rsidRPr="000B7DEB">
        <w:rPr>
          <w:i/>
          <w:color w:val="7F7F7F" w:themeColor="text1" w:themeTint="80"/>
          <w:sz w:val="14"/>
          <w:szCs w:val="18"/>
          <w:lang w:val="en-US"/>
        </w:rPr>
        <w:t xml:space="preserve">K </w:t>
      </w:r>
      <w:r w:rsidRPr="000B7DEB">
        <w:rPr>
          <w:i/>
          <w:color w:val="7F7F7F" w:themeColor="text1" w:themeTint="80"/>
          <w:sz w:val="14"/>
          <w:szCs w:val="18"/>
          <w:lang w:val="en-US"/>
        </w:rPr>
        <w:t>and SSI 62-20 issue</w:t>
      </w:r>
      <w:r w:rsidR="00635773" w:rsidRPr="000B7DEB">
        <w:rPr>
          <w:i/>
          <w:color w:val="7F7F7F" w:themeColor="text1" w:themeTint="80"/>
          <w:sz w:val="14"/>
          <w:szCs w:val="18"/>
          <w:lang w:val="en-US"/>
        </w:rPr>
        <w:t xml:space="preserve"> F</w:t>
      </w:r>
      <w:r w:rsidR="009D1AE8">
        <w:rPr>
          <w:i/>
          <w:color w:val="7F7F7F" w:themeColor="text1" w:themeTint="80"/>
          <w:sz w:val="14"/>
          <w:szCs w:val="18"/>
          <w:lang w:val="en-US"/>
        </w:rPr>
        <w:t xml:space="preserve">; </w:t>
      </w:r>
      <w:r w:rsidRPr="000B7DEB">
        <w:rPr>
          <w:i/>
          <w:color w:val="7F7F7F" w:themeColor="text1" w:themeTint="80"/>
          <w:sz w:val="14"/>
          <w:szCs w:val="18"/>
          <w:lang w:val="en-US"/>
        </w:rPr>
        <w:t>(2) Extract from MSM EC175B NR</w:t>
      </w:r>
      <w:r w:rsidR="00635773" w:rsidRPr="000B7DEB">
        <w:rPr>
          <w:i/>
          <w:color w:val="7F7F7F" w:themeColor="text1" w:themeTint="80"/>
          <w:sz w:val="14"/>
          <w:szCs w:val="18"/>
          <w:lang w:val="en-US"/>
        </w:rPr>
        <w:t xml:space="preserve"> 0</w:t>
      </w:r>
      <w:r w:rsidRPr="000B7DEB">
        <w:rPr>
          <w:i/>
          <w:color w:val="7F7F7F" w:themeColor="text1" w:themeTint="80"/>
          <w:sz w:val="14"/>
          <w:szCs w:val="18"/>
          <w:lang w:val="en-US"/>
        </w:rPr>
        <w:t>19</w:t>
      </w:r>
      <w:r w:rsidR="009D1AE8">
        <w:rPr>
          <w:i/>
          <w:color w:val="7F7F7F" w:themeColor="text1" w:themeTint="80"/>
          <w:sz w:val="14"/>
          <w:szCs w:val="18"/>
          <w:lang w:val="en-US"/>
        </w:rPr>
        <w:t xml:space="preserve">; </w:t>
      </w:r>
      <w:r w:rsidRPr="000B7DEB">
        <w:rPr>
          <w:i/>
          <w:color w:val="7F7F7F" w:themeColor="text1" w:themeTint="80"/>
          <w:sz w:val="14"/>
          <w:szCs w:val="18"/>
          <w:lang w:val="en-US"/>
        </w:rPr>
        <w:t>(3)</w:t>
      </w:r>
      <w:r w:rsidR="00635773" w:rsidRPr="000B7DEB">
        <w:rPr>
          <w:i/>
          <w:color w:val="7F7F7F" w:themeColor="text1" w:themeTint="80"/>
          <w:sz w:val="14"/>
          <w:szCs w:val="18"/>
          <w:lang w:val="en-US"/>
        </w:rPr>
        <w:t xml:space="preserve"> </w:t>
      </w:r>
      <w:r w:rsidRPr="000B7DEB">
        <w:rPr>
          <w:i/>
          <w:color w:val="7F7F7F" w:themeColor="text1" w:themeTint="80"/>
          <w:sz w:val="14"/>
          <w:szCs w:val="18"/>
          <w:lang w:val="en-US"/>
        </w:rPr>
        <w:t>Extract from ALS EC175B NR</w:t>
      </w:r>
      <w:r w:rsidR="00635773" w:rsidRPr="000B7DEB">
        <w:rPr>
          <w:i/>
          <w:color w:val="7F7F7F" w:themeColor="text1" w:themeTint="80"/>
          <w:sz w:val="14"/>
          <w:szCs w:val="18"/>
          <w:lang w:val="en-US"/>
        </w:rPr>
        <w:t xml:space="preserve"> 0</w:t>
      </w:r>
      <w:r w:rsidRPr="000B7DEB">
        <w:rPr>
          <w:i/>
          <w:color w:val="7F7F7F" w:themeColor="text1" w:themeTint="80"/>
          <w:sz w:val="14"/>
          <w:szCs w:val="18"/>
          <w:lang w:val="en-US"/>
        </w:rPr>
        <w:t>20</w:t>
      </w:r>
    </w:p>
    <w:p w:rsidR="000679A5" w:rsidRDefault="000679A5" w:rsidP="000679A5">
      <w:pPr>
        <w:spacing w:after="0" w:line="240" w:lineRule="auto"/>
        <w:ind w:left="-284"/>
        <w:rPr>
          <w:i/>
          <w:color w:val="7F7F7F" w:themeColor="text1" w:themeTint="80"/>
          <w:sz w:val="14"/>
          <w:szCs w:val="18"/>
          <w:lang w:val="en-US"/>
        </w:rPr>
      </w:pPr>
      <w:r w:rsidRPr="000B7DEB">
        <w:rPr>
          <w:i/>
          <w:color w:val="7F7F7F" w:themeColor="text1" w:themeTint="80"/>
          <w:sz w:val="14"/>
          <w:szCs w:val="18"/>
          <w:lang w:val="en-US"/>
        </w:rPr>
        <w:t>(4)</w:t>
      </w:r>
      <w:r w:rsidR="00635773" w:rsidRPr="000B7DEB">
        <w:rPr>
          <w:i/>
          <w:color w:val="7F7F7F" w:themeColor="text1" w:themeTint="80"/>
          <w:sz w:val="14"/>
          <w:szCs w:val="18"/>
          <w:lang w:val="en-US"/>
        </w:rPr>
        <w:t xml:space="preserve"> </w:t>
      </w:r>
      <w:r w:rsidRPr="000B7DEB">
        <w:rPr>
          <w:i/>
          <w:color w:val="7F7F7F" w:themeColor="text1" w:themeTint="80"/>
          <w:sz w:val="14"/>
          <w:szCs w:val="18"/>
          <w:lang w:val="en-US"/>
        </w:rPr>
        <w:t>Extract from AMM EC175B NR</w:t>
      </w:r>
      <w:r w:rsidR="00635773" w:rsidRPr="000B7DEB">
        <w:rPr>
          <w:i/>
          <w:color w:val="7F7F7F" w:themeColor="text1" w:themeTint="80"/>
          <w:sz w:val="14"/>
          <w:szCs w:val="18"/>
          <w:lang w:val="en-US"/>
        </w:rPr>
        <w:t xml:space="preserve"> 0</w:t>
      </w:r>
      <w:r w:rsidRPr="000B7DEB">
        <w:rPr>
          <w:i/>
          <w:color w:val="7F7F7F" w:themeColor="text1" w:themeTint="80"/>
          <w:sz w:val="14"/>
          <w:szCs w:val="18"/>
          <w:lang w:val="en-US"/>
        </w:rPr>
        <w:t>15</w:t>
      </w:r>
    </w:p>
    <w:p w:rsidR="000679A5" w:rsidRDefault="000679A5" w:rsidP="000679A5">
      <w:pPr>
        <w:spacing w:after="0" w:line="240" w:lineRule="auto"/>
        <w:ind w:left="-284"/>
        <w:rPr>
          <w:lang w:val="en-US"/>
        </w:rPr>
      </w:pPr>
    </w:p>
    <w:tbl>
      <w:tblPr>
        <w:tblStyle w:val="Grilledutableau"/>
        <w:tblW w:w="10207" w:type="dxa"/>
        <w:tblInd w:w="-176" w:type="dxa"/>
        <w:tblLook w:val="04A0" w:firstRow="1" w:lastRow="0" w:firstColumn="1" w:lastColumn="0" w:noHBand="0" w:noVBand="1"/>
      </w:tblPr>
      <w:tblGrid>
        <w:gridCol w:w="3545"/>
        <w:gridCol w:w="708"/>
        <w:gridCol w:w="709"/>
        <w:gridCol w:w="5245"/>
      </w:tblGrid>
      <w:tr w:rsidR="009D16B2" w:rsidTr="00C4741D">
        <w:trPr>
          <w:trHeight w:val="320"/>
        </w:trPr>
        <w:tc>
          <w:tcPr>
            <w:tcW w:w="3545" w:type="dxa"/>
            <w:vAlign w:val="center"/>
          </w:tcPr>
          <w:p w:rsidR="009D16B2" w:rsidRPr="00C4741D" w:rsidRDefault="009D16B2" w:rsidP="00C4741D">
            <w:pPr>
              <w:jc w:val="center"/>
              <w:rPr>
                <w:color w:val="7F7F7F" w:themeColor="text1" w:themeTint="80"/>
                <w:sz w:val="1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9D16B2" w:rsidRPr="000B7DEB" w:rsidRDefault="00C4741D" w:rsidP="00C4741D">
            <w:pPr>
              <w:jc w:val="center"/>
              <w:rPr>
                <w:color w:val="7F7F7F" w:themeColor="text1" w:themeTint="80"/>
                <w:sz w:val="18"/>
                <w:lang w:val="en-US"/>
              </w:rPr>
            </w:pPr>
            <w:r>
              <w:rPr>
                <w:color w:val="7F7F7F" w:themeColor="text1" w:themeTint="80"/>
                <w:sz w:val="18"/>
                <w:lang w:val="en-US"/>
              </w:rPr>
              <w:t>YES</w:t>
            </w:r>
          </w:p>
        </w:tc>
        <w:tc>
          <w:tcPr>
            <w:tcW w:w="709" w:type="dxa"/>
            <w:vAlign w:val="center"/>
          </w:tcPr>
          <w:p w:rsidR="009D16B2" w:rsidRPr="000B7DEB" w:rsidRDefault="00C4741D" w:rsidP="00C4741D">
            <w:pPr>
              <w:jc w:val="center"/>
              <w:rPr>
                <w:color w:val="7F7F7F" w:themeColor="text1" w:themeTint="80"/>
                <w:sz w:val="18"/>
                <w:lang w:val="en-US"/>
              </w:rPr>
            </w:pPr>
            <w:r>
              <w:rPr>
                <w:color w:val="7F7F7F" w:themeColor="text1" w:themeTint="80"/>
                <w:sz w:val="18"/>
                <w:lang w:val="en-US"/>
              </w:rPr>
              <w:t>NO</w:t>
            </w:r>
          </w:p>
        </w:tc>
        <w:tc>
          <w:tcPr>
            <w:tcW w:w="5245" w:type="dxa"/>
            <w:vAlign w:val="center"/>
          </w:tcPr>
          <w:p w:rsidR="009D16B2" w:rsidRPr="000B7DEB" w:rsidRDefault="00BA10D4" w:rsidP="00C4741D">
            <w:pPr>
              <w:jc w:val="center"/>
              <w:rPr>
                <w:color w:val="7F7F7F" w:themeColor="text1" w:themeTint="80"/>
                <w:sz w:val="18"/>
                <w:lang w:val="en-US"/>
              </w:rPr>
            </w:pPr>
            <w:r>
              <w:rPr>
                <w:color w:val="7F7F7F" w:themeColor="text1" w:themeTint="80"/>
                <w:sz w:val="18"/>
                <w:lang w:val="en-US"/>
              </w:rPr>
              <w:t>Comments</w:t>
            </w:r>
          </w:p>
        </w:tc>
      </w:tr>
      <w:tr w:rsidR="009D16B2" w:rsidTr="00E651A4">
        <w:trPr>
          <w:trHeight w:val="443"/>
        </w:trPr>
        <w:tc>
          <w:tcPr>
            <w:tcW w:w="3545" w:type="dxa"/>
            <w:vAlign w:val="center"/>
          </w:tcPr>
          <w:p w:rsidR="009D16B2" w:rsidRPr="00813C69" w:rsidRDefault="009D16B2" w:rsidP="009D16B2">
            <w:pPr>
              <w:rPr>
                <w:sz w:val="18"/>
                <w:szCs w:val="18"/>
                <w:lang w:val="en-US"/>
              </w:rPr>
            </w:pPr>
            <w:r w:rsidRPr="00813C69">
              <w:rPr>
                <w:sz w:val="18"/>
                <w:szCs w:val="18"/>
                <w:lang w:val="en-US"/>
              </w:rPr>
              <w:t>Do you perform the task</w:t>
            </w:r>
            <w:r w:rsidR="008E2D0B" w:rsidRPr="00813C69">
              <w:rPr>
                <w:sz w:val="18"/>
                <w:szCs w:val="18"/>
                <w:lang w:val="en-US"/>
              </w:rPr>
              <w:t xml:space="preserve"> </w:t>
            </w:r>
            <w:r w:rsidR="00BA10D4" w:rsidRPr="00813C69">
              <w:rPr>
                <w:sz w:val="18"/>
                <w:szCs w:val="18"/>
                <w:lang w:val="en-US"/>
              </w:rPr>
              <w:t>above?</w:t>
            </w:r>
          </w:p>
        </w:tc>
        <w:sdt>
          <w:sdtPr>
            <w:rPr>
              <w:sz w:val="18"/>
              <w:szCs w:val="18"/>
              <w:lang w:val="en-US"/>
            </w:rPr>
            <w:id w:val="-1980067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9D16B2" w:rsidRPr="005201C2" w:rsidRDefault="009D16B2" w:rsidP="00F15591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5201C2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-1071586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9D16B2" w:rsidRPr="005201C2" w:rsidRDefault="00C4741D" w:rsidP="00F15591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5245" w:type="dxa"/>
            <w:vAlign w:val="center"/>
          </w:tcPr>
          <w:p w:rsidR="009D16B2" w:rsidRDefault="009D16B2" w:rsidP="00F15591">
            <w:pPr>
              <w:rPr>
                <w:lang w:val="en-US"/>
              </w:rPr>
            </w:pPr>
          </w:p>
        </w:tc>
      </w:tr>
      <w:tr w:rsidR="00813C69" w:rsidTr="00E651A4">
        <w:trPr>
          <w:trHeight w:val="443"/>
        </w:trPr>
        <w:tc>
          <w:tcPr>
            <w:tcW w:w="3545" w:type="dxa"/>
            <w:vAlign w:val="center"/>
          </w:tcPr>
          <w:p w:rsidR="00813C69" w:rsidRPr="00813C69" w:rsidRDefault="00813C69" w:rsidP="00813C69">
            <w:pPr>
              <w:rPr>
                <w:sz w:val="18"/>
                <w:szCs w:val="18"/>
                <w:lang w:val="en-US"/>
              </w:rPr>
            </w:pPr>
            <w:r w:rsidRPr="00813C69">
              <w:rPr>
                <w:sz w:val="18"/>
                <w:szCs w:val="18"/>
                <w:lang w:val="en-US"/>
              </w:rPr>
              <w:t>Do you replace systematically the anti-fretting shim during the performance of the task</w:t>
            </w:r>
          </w:p>
        </w:tc>
        <w:sdt>
          <w:sdtPr>
            <w:rPr>
              <w:sz w:val="18"/>
              <w:szCs w:val="18"/>
              <w:lang w:val="en-US"/>
            </w:rPr>
            <w:id w:val="-31588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13C69" w:rsidRPr="005201C2" w:rsidRDefault="00813C69" w:rsidP="00813C69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5201C2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  <w:lang w:val="en-US"/>
            </w:rPr>
            <w:id w:val="1707212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813C69" w:rsidRPr="005201C2" w:rsidRDefault="00813C69" w:rsidP="00813C69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5201C2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5245" w:type="dxa"/>
            <w:vAlign w:val="center"/>
          </w:tcPr>
          <w:p w:rsidR="00813C69" w:rsidRDefault="00813C69" w:rsidP="00813C69">
            <w:pPr>
              <w:rPr>
                <w:lang w:val="en-US"/>
              </w:rPr>
            </w:pPr>
          </w:p>
        </w:tc>
      </w:tr>
    </w:tbl>
    <w:p w:rsidR="009D16B2" w:rsidRDefault="009D16B2" w:rsidP="000679A5">
      <w:pPr>
        <w:spacing w:after="0" w:line="240" w:lineRule="auto"/>
        <w:ind w:left="-284"/>
        <w:rPr>
          <w:lang w:val="en-US"/>
        </w:rPr>
      </w:pPr>
    </w:p>
    <w:tbl>
      <w:tblPr>
        <w:tblStyle w:val="Grilledutableau"/>
        <w:tblW w:w="9707" w:type="dxa"/>
        <w:tblInd w:w="-176" w:type="dxa"/>
        <w:tblLook w:val="04A0" w:firstRow="1" w:lastRow="0" w:firstColumn="1" w:lastColumn="0" w:noHBand="0" w:noVBand="1"/>
      </w:tblPr>
      <w:tblGrid>
        <w:gridCol w:w="5246"/>
        <w:gridCol w:w="3118"/>
        <w:gridCol w:w="1343"/>
      </w:tblGrid>
      <w:tr w:rsidR="00A16E41" w:rsidTr="00A00688">
        <w:trPr>
          <w:trHeight w:val="473"/>
        </w:trPr>
        <w:tc>
          <w:tcPr>
            <w:tcW w:w="9707" w:type="dxa"/>
            <w:gridSpan w:val="3"/>
            <w:shd w:val="clear" w:color="auto" w:fill="E5B8B7" w:themeFill="accent2" w:themeFillTint="66"/>
            <w:vAlign w:val="center"/>
          </w:tcPr>
          <w:p w:rsidR="00A16E41" w:rsidRPr="00AC296B" w:rsidRDefault="00A16E41" w:rsidP="00BC2C8A">
            <w:pPr>
              <w:jc w:val="center"/>
              <w:rPr>
                <w:b/>
                <w:lang w:val="en-US"/>
              </w:rPr>
            </w:pPr>
            <w:r w:rsidRPr="00C4741D">
              <w:rPr>
                <w:b/>
                <w:sz w:val="22"/>
                <w:lang w:val="en-US"/>
              </w:rPr>
              <w:t xml:space="preserve">RETEX about anti-fretting shims at 400 operating hours </w:t>
            </w:r>
          </w:p>
        </w:tc>
      </w:tr>
      <w:tr w:rsidR="00A16E41" w:rsidTr="00A00688">
        <w:trPr>
          <w:trHeight w:val="663"/>
        </w:trPr>
        <w:tc>
          <w:tcPr>
            <w:tcW w:w="9707" w:type="dxa"/>
            <w:gridSpan w:val="3"/>
            <w:vAlign w:val="center"/>
          </w:tcPr>
          <w:p w:rsidR="00141012" w:rsidRPr="00D028D1" w:rsidRDefault="00A00688" w:rsidP="00D028D1">
            <w:pPr>
              <w:rPr>
                <w:rFonts w:cs="Arial"/>
                <w:i/>
                <w:sz w:val="18"/>
                <w:u w:val="single"/>
                <w:lang w:val="en-US"/>
              </w:rPr>
            </w:pPr>
            <w:r w:rsidRPr="00D028D1">
              <w:rPr>
                <w:rFonts w:cs="Arial"/>
                <w:i/>
                <w:color w:val="000000" w:themeColor="text1"/>
                <w:sz w:val="18"/>
                <w:lang w:val="en-US"/>
              </w:rPr>
              <w:t>I</w:t>
            </w:r>
            <w:r w:rsidR="00141012" w:rsidRPr="00D028D1">
              <w:rPr>
                <w:rFonts w:cs="Arial"/>
                <w:i/>
                <w:color w:val="000000" w:themeColor="text1"/>
                <w:sz w:val="18"/>
                <w:lang w:val="en-US"/>
              </w:rPr>
              <w:t xml:space="preserve">f you </w:t>
            </w:r>
            <w:r w:rsidR="00D028D1" w:rsidRPr="00D028D1">
              <w:rPr>
                <w:rFonts w:cs="Arial"/>
                <w:i/>
                <w:color w:val="000000" w:themeColor="text1"/>
                <w:sz w:val="18"/>
                <w:lang w:val="en-US"/>
              </w:rPr>
              <w:t>do not</w:t>
            </w:r>
            <w:r w:rsidR="00141012" w:rsidRPr="00D028D1">
              <w:rPr>
                <w:rFonts w:cs="Arial"/>
                <w:i/>
                <w:color w:val="000000" w:themeColor="text1"/>
                <w:sz w:val="18"/>
                <w:lang w:val="en-US"/>
              </w:rPr>
              <w:t xml:space="preserve"> have </w:t>
            </w:r>
            <w:r w:rsidR="00D028D1" w:rsidRPr="00D028D1">
              <w:rPr>
                <w:rFonts w:cs="Arial"/>
                <w:i/>
                <w:color w:val="000000" w:themeColor="text1"/>
                <w:sz w:val="18"/>
                <w:lang w:val="en-US"/>
              </w:rPr>
              <w:t xml:space="preserve">data </w:t>
            </w:r>
            <w:r w:rsidR="00D028D1">
              <w:rPr>
                <w:rFonts w:cs="Arial"/>
                <w:i/>
                <w:color w:val="000000" w:themeColor="text1"/>
                <w:sz w:val="18"/>
                <w:lang w:val="en-US"/>
              </w:rPr>
              <w:t>yet or</w:t>
            </w:r>
            <w:r w:rsidR="00D028D1" w:rsidRPr="00D028D1">
              <w:rPr>
                <w:rFonts w:cs="Arial"/>
                <w:i/>
                <w:color w:val="000000" w:themeColor="text1"/>
                <w:sz w:val="18"/>
                <w:lang w:val="en-US"/>
              </w:rPr>
              <w:t xml:space="preserve"> enough </w:t>
            </w:r>
            <w:r w:rsidR="00687ADA">
              <w:rPr>
                <w:rFonts w:cs="Arial"/>
                <w:i/>
                <w:color w:val="000000" w:themeColor="text1"/>
                <w:sz w:val="18"/>
                <w:lang w:val="en-US"/>
              </w:rPr>
              <w:t xml:space="preserve">detailed </w:t>
            </w:r>
            <w:r w:rsidR="00D028D1" w:rsidRPr="00D028D1">
              <w:rPr>
                <w:rFonts w:cs="Arial"/>
                <w:i/>
                <w:color w:val="000000" w:themeColor="text1"/>
                <w:sz w:val="18"/>
                <w:lang w:val="en-US"/>
              </w:rPr>
              <w:t xml:space="preserve">data </w:t>
            </w:r>
            <w:r w:rsidR="00D028D1">
              <w:rPr>
                <w:rFonts w:cs="Arial"/>
                <w:i/>
                <w:color w:val="000000" w:themeColor="text1"/>
                <w:sz w:val="18"/>
                <w:lang w:val="en-US"/>
              </w:rPr>
              <w:t>to answer to the question</w:t>
            </w:r>
            <w:r w:rsidR="00244392">
              <w:rPr>
                <w:rFonts w:cs="Arial"/>
                <w:i/>
                <w:color w:val="000000" w:themeColor="text1"/>
                <w:sz w:val="18"/>
                <w:lang w:val="en-US"/>
              </w:rPr>
              <w:t>s</w:t>
            </w:r>
            <w:r w:rsidR="00D028D1">
              <w:rPr>
                <w:rFonts w:cs="Arial"/>
                <w:i/>
                <w:color w:val="000000" w:themeColor="text1"/>
                <w:sz w:val="18"/>
                <w:lang w:val="en-US"/>
              </w:rPr>
              <w:t xml:space="preserve"> hereafter</w:t>
            </w:r>
            <w:r w:rsidR="00141012" w:rsidRPr="00D028D1">
              <w:rPr>
                <w:rFonts w:cs="Arial"/>
                <w:i/>
                <w:color w:val="000000" w:themeColor="text1"/>
                <w:sz w:val="18"/>
                <w:lang w:val="en-US"/>
              </w:rPr>
              <w:t xml:space="preserve">, could you pay particular attention during the next performance of the </w:t>
            </w:r>
            <w:r w:rsidRPr="00D028D1">
              <w:rPr>
                <w:rFonts w:cs="Arial"/>
                <w:i/>
                <w:color w:val="000000" w:themeColor="text1"/>
                <w:sz w:val="18"/>
                <w:lang w:val="en-US"/>
              </w:rPr>
              <w:t>task and give us your feedback?</w:t>
            </w:r>
          </w:p>
        </w:tc>
      </w:tr>
      <w:tr w:rsidR="00C4741D" w:rsidTr="00D201F4">
        <w:trPr>
          <w:trHeight w:val="559"/>
        </w:trPr>
        <w:tc>
          <w:tcPr>
            <w:tcW w:w="9707" w:type="dxa"/>
            <w:gridSpan w:val="3"/>
            <w:vAlign w:val="center"/>
          </w:tcPr>
          <w:p w:rsidR="00C4741D" w:rsidRPr="00C4741D" w:rsidRDefault="00C4741D" w:rsidP="00D028D1">
            <w:pPr>
              <w:jc w:val="center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C4741D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 xml:space="preserve">Could you indicate the average level of degradation of the anti-fretting shims at 400 operating </w:t>
            </w:r>
            <w:proofErr w:type="gramStart"/>
            <w:r w:rsidRPr="00C4741D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hours ?</w:t>
            </w:r>
            <w:proofErr w:type="gramEnd"/>
          </w:p>
        </w:tc>
      </w:tr>
      <w:tr w:rsidR="00C4741D" w:rsidTr="00C4741D">
        <w:trPr>
          <w:trHeight w:val="567"/>
        </w:trPr>
        <w:tc>
          <w:tcPr>
            <w:tcW w:w="8364" w:type="dxa"/>
            <w:gridSpan w:val="2"/>
            <w:vAlign w:val="center"/>
          </w:tcPr>
          <w:p w:rsidR="00C4741D" w:rsidRPr="00C4741D" w:rsidRDefault="00C4741D" w:rsidP="00A00688">
            <w:pPr>
              <w:pStyle w:val="Paragraphedeliste"/>
              <w:numPr>
                <w:ilvl w:val="0"/>
                <w:numId w:val="4"/>
              </w:numPr>
              <w:rPr>
                <w:rFonts w:cs="Arial"/>
                <w:color w:val="7F7F7F" w:themeColor="text1" w:themeTint="80"/>
                <w:sz w:val="18"/>
                <w:szCs w:val="18"/>
                <w:lang w:val="en-US"/>
              </w:rPr>
            </w:pPr>
            <w:r w:rsidRPr="00C4741D">
              <w:rPr>
                <w:rFonts w:cs="Arial"/>
                <w:color w:val="7F7F7F" w:themeColor="text1" w:themeTint="80"/>
                <w:sz w:val="18"/>
                <w:szCs w:val="18"/>
                <w:lang w:val="en-US"/>
              </w:rPr>
              <w:t>Level 1: Small damag</w:t>
            </w:r>
            <w:r w:rsidR="00DA455C">
              <w:rPr>
                <w:rFonts w:cs="Arial"/>
                <w:color w:val="7F7F7F" w:themeColor="text1" w:themeTint="80"/>
                <w:sz w:val="18"/>
                <w:szCs w:val="18"/>
                <w:lang w:val="en-US"/>
              </w:rPr>
              <w:t>e of anti-fretting shims (0 to 1</w:t>
            </w:r>
            <w:r w:rsidRPr="00C4741D">
              <w:rPr>
                <w:rFonts w:cs="Arial"/>
                <w:color w:val="7F7F7F" w:themeColor="text1" w:themeTint="80"/>
                <w:sz w:val="18"/>
                <w:szCs w:val="18"/>
                <w:lang w:val="en-US"/>
              </w:rPr>
              <w:t xml:space="preserve">0% of degradation, protection still ensured over the entire surface) </w:t>
            </w:r>
          </w:p>
        </w:tc>
        <w:tc>
          <w:tcPr>
            <w:tcW w:w="1343" w:type="dxa"/>
            <w:vAlign w:val="center"/>
          </w:tcPr>
          <w:p w:rsidR="00C4741D" w:rsidRPr="00C4741D" w:rsidRDefault="001A210C" w:rsidP="00C46684">
            <w:pPr>
              <w:jc w:val="center"/>
              <w:rPr>
                <w:rFonts w:cs="Arial"/>
                <w:color w:val="7F7F7F" w:themeColor="text1" w:themeTint="80"/>
                <w:szCs w:val="18"/>
                <w:lang w:val="en-US"/>
              </w:rPr>
            </w:pPr>
            <w:sdt>
              <w:sdtPr>
                <w:rPr>
                  <w:rFonts w:cs="Arial"/>
                  <w:color w:val="7F7F7F" w:themeColor="text1" w:themeTint="80"/>
                  <w:szCs w:val="18"/>
                  <w:lang w:val="en-US"/>
                </w:rPr>
                <w:id w:val="-1537655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41D" w:rsidRPr="00C4741D">
                  <w:rPr>
                    <w:rFonts w:ascii="Segoe UI Symbol" w:hAnsi="Segoe UI Symbol" w:cs="Segoe UI Symbol"/>
                    <w:color w:val="7F7F7F" w:themeColor="text1" w:themeTint="80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C4741D" w:rsidTr="00C4741D">
        <w:trPr>
          <w:trHeight w:val="546"/>
        </w:trPr>
        <w:tc>
          <w:tcPr>
            <w:tcW w:w="8364" w:type="dxa"/>
            <w:gridSpan w:val="2"/>
            <w:vAlign w:val="center"/>
          </w:tcPr>
          <w:p w:rsidR="00C4741D" w:rsidRPr="00C4741D" w:rsidRDefault="00C4741D" w:rsidP="00C4741D">
            <w:pPr>
              <w:pStyle w:val="Paragraphedeliste"/>
              <w:numPr>
                <w:ilvl w:val="0"/>
                <w:numId w:val="4"/>
              </w:numPr>
              <w:rPr>
                <w:rFonts w:cs="Arial"/>
                <w:color w:val="7F7F7F" w:themeColor="text1" w:themeTint="80"/>
                <w:sz w:val="18"/>
                <w:szCs w:val="18"/>
                <w:lang w:val="en-US"/>
              </w:rPr>
            </w:pPr>
            <w:r w:rsidRPr="00C4741D">
              <w:rPr>
                <w:rFonts w:cs="Arial"/>
                <w:color w:val="7F7F7F" w:themeColor="text1" w:themeTint="80"/>
                <w:sz w:val="18"/>
                <w:szCs w:val="18"/>
                <w:lang w:val="en-US"/>
              </w:rPr>
              <w:t xml:space="preserve">Level 2: Medium </w:t>
            </w:r>
            <w:r w:rsidR="00DA455C">
              <w:rPr>
                <w:rFonts w:cs="Arial"/>
                <w:color w:val="7F7F7F" w:themeColor="text1" w:themeTint="80"/>
                <w:sz w:val="18"/>
                <w:szCs w:val="18"/>
                <w:lang w:val="en-US"/>
              </w:rPr>
              <w:t>damage of anti-fretting shims (10% to 5</w:t>
            </w:r>
            <w:r w:rsidRPr="00C4741D">
              <w:rPr>
                <w:rFonts w:cs="Arial"/>
                <w:color w:val="7F7F7F" w:themeColor="text1" w:themeTint="80"/>
                <w:sz w:val="18"/>
                <w:szCs w:val="18"/>
                <w:lang w:val="en-US"/>
              </w:rPr>
              <w:t xml:space="preserve">0% of degradation) </w:t>
            </w:r>
          </w:p>
        </w:tc>
        <w:tc>
          <w:tcPr>
            <w:tcW w:w="1343" w:type="dxa"/>
            <w:vAlign w:val="center"/>
          </w:tcPr>
          <w:p w:rsidR="00C4741D" w:rsidRPr="00C4741D" w:rsidRDefault="001A210C" w:rsidP="00C4741D">
            <w:pPr>
              <w:jc w:val="center"/>
              <w:rPr>
                <w:rFonts w:cs="Arial"/>
                <w:color w:val="7F7F7F" w:themeColor="text1" w:themeTint="80"/>
                <w:szCs w:val="18"/>
                <w:lang w:val="en-US"/>
              </w:rPr>
            </w:pPr>
            <w:sdt>
              <w:sdtPr>
                <w:rPr>
                  <w:rFonts w:cs="Arial"/>
                  <w:color w:val="7F7F7F" w:themeColor="text1" w:themeTint="80"/>
                  <w:szCs w:val="18"/>
                  <w:lang w:val="en-US"/>
                </w:rPr>
                <w:id w:val="-32082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41D" w:rsidRPr="00C4741D">
                  <w:rPr>
                    <w:rFonts w:ascii="Segoe UI Symbol" w:hAnsi="Segoe UI Symbol" w:cs="Segoe UI Symbol"/>
                    <w:color w:val="7F7F7F" w:themeColor="text1" w:themeTint="80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C4741D" w:rsidTr="00C4741D">
        <w:trPr>
          <w:trHeight w:val="465"/>
        </w:trPr>
        <w:tc>
          <w:tcPr>
            <w:tcW w:w="8364" w:type="dxa"/>
            <w:gridSpan w:val="2"/>
            <w:vAlign w:val="center"/>
          </w:tcPr>
          <w:p w:rsidR="00C4741D" w:rsidRPr="00C4741D" w:rsidRDefault="00C4741D" w:rsidP="00DA455C">
            <w:pPr>
              <w:pStyle w:val="Paragraphedeliste"/>
              <w:numPr>
                <w:ilvl w:val="0"/>
                <w:numId w:val="4"/>
              </w:numPr>
              <w:rPr>
                <w:rFonts w:cs="Arial"/>
                <w:color w:val="7F7F7F" w:themeColor="text1" w:themeTint="80"/>
                <w:sz w:val="18"/>
                <w:szCs w:val="18"/>
                <w:lang w:val="en-US"/>
              </w:rPr>
            </w:pPr>
            <w:r w:rsidRPr="00C4741D">
              <w:rPr>
                <w:rFonts w:cs="Arial"/>
                <w:color w:val="7F7F7F" w:themeColor="text1" w:themeTint="80"/>
                <w:sz w:val="18"/>
                <w:szCs w:val="18"/>
                <w:lang w:val="en-US"/>
              </w:rPr>
              <w:t>Level 3: Hard damage of anti-fretting shims (</w:t>
            </w:r>
            <w:r w:rsidR="00DA455C">
              <w:rPr>
                <w:rFonts w:cs="Arial"/>
                <w:color w:val="7F7F7F" w:themeColor="text1" w:themeTint="80"/>
                <w:sz w:val="18"/>
                <w:szCs w:val="18"/>
                <w:lang w:val="en-US"/>
              </w:rPr>
              <w:t>&gt;50%</w:t>
            </w:r>
            <w:r w:rsidRPr="00C4741D">
              <w:rPr>
                <w:rFonts w:cs="Arial"/>
                <w:color w:val="7F7F7F" w:themeColor="text1" w:themeTint="80"/>
                <w:sz w:val="18"/>
                <w:szCs w:val="18"/>
                <w:lang w:val="en-US"/>
              </w:rPr>
              <w:t xml:space="preserve"> of degradation) </w:t>
            </w:r>
          </w:p>
        </w:tc>
        <w:tc>
          <w:tcPr>
            <w:tcW w:w="1343" w:type="dxa"/>
            <w:vAlign w:val="center"/>
          </w:tcPr>
          <w:p w:rsidR="00C4741D" w:rsidRPr="00C4741D" w:rsidRDefault="001A210C" w:rsidP="00C4741D">
            <w:pPr>
              <w:jc w:val="center"/>
              <w:rPr>
                <w:rFonts w:cs="Arial"/>
                <w:color w:val="7F7F7F" w:themeColor="text1" w:themeTint="80"/>
                <w:szCs w:val="18"/>
                <w:lang w:val="en-US"/>
              </w:rPr>
            </w:pPr>
            <w:sdt>
              <w:sdtPr>
                <w:rPr>
                  <w:rFonts w:cs="Arial"/>
                  <w:color w:val="7F7F7F" w:themeColor="text1" w:themeTint="80"/>
                  <w:szCs w:val="18"/>
                  <w:lang w:val="en-US"/>
                </w:rPr>
                <w:id w:val="-199895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41D" w:rsidRPr="00C4741D">
                  <w:rPr>
                    <w:rFonts w:ascii="Segoe UI Symbol" w:hAnsi="Segoe UI Symbol" w:cs="Segoe UI Symbol"/>
                    <w:color w:val="7F7F7F" w:themeColor="text1" w:themeTint="80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2C7237" w:rsidTr="00C4741D">
        <w:trPr>
          <w:trHeight w:val="676"/>
        </w:trPr>
        <w:tc>
          <w:tcPr>
            <w:tcW w:w="9707" w:type="dxa"/>
            <w:gridSpan w:val="3"/>
            <w:tcBorders>
              <w:bottom w:val="single" w:sz="4" w:space="0" w:color="auto"/>
            </w:tcBorders>
            <w:vAlign w:val="center"/>
          </w:tcPr>
          <w:p w:rsidR="002C7237" w:rsidRPr="00C4741D" w:rsidRDefault="00C4741D" w:rsidP="00244392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C4741D">
              <w:rPr>
                <w:rFonts w:cs="Arial"/>
                <w:sz w:val="18"/>
                <w:szCs w:val="18"/>
                <w:lang w:val="en-US"/>
              </w:rPr>
              <w:t>Could you indicate the degradation found on interfaced parts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at 400 </w:t>
            </w:r>
            <w:proofErr w:type="gramStart"/>
            <w:r>
              <w:rPr>
                <w:rFonts w:cs="Arial"/>
                <w:sz w:val="18"/>
                <w:szCs w:val="18"/>
                <w:lang w:val="en-US"/>
              </w:rPr>
              <w:t xml:space="preserve">FH </w:t>
            </w:r>
            <w:r w:rsidRPr="00C4741D">
              <w:rPr>
                <w:rFonts w:cs="Arial"/>
                <w:sz w:val="18"/>
                <w:szCs w:val="18"/>
                <w:lang w:val="en-US"/>
              </w:rPr>
              <w:t>?</w:t>
            </w:r>
            <w:proofErr w:type="gramEnd"/>
          </w:p>
        </w:tc>
      </w:tr>
      <w:tr w:rsidR="0037791F" w:rsidTr="00996624">
        <w:trPr>
          <w:trHeight w:val="465"/>
        </w:trPr>
        <w:tc>
          <w:tcPr>
            <w:tcW w:w="5246" w:type="dxa"/>
            <w:tcBorders>
              <w:bottom w:val="single" w:sz="4" w:space="0" w:color="auto"/>
              <w:right w:val="nil"/>
            </w:tcBorders>
            <w:vAlign w:val="center"/>
          </w:tcPr>
          <w:p w:rsidR="0037791F" w:rsidRPr="00C4741D" w:rsidRDefault="00996624" w:rsidP="00996624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color w:val="7F7F7F" w:themeColor="text1" w:themeTint="80"/>
                <w:sz w:val="18"/>
                <w:szCs w:val="18"/>
                <w:lang w:val="en-US"/>
              </w:rPr>
              <w:t>Loss of varnish</w:t>
            </w:r>
            <w:r w:rsidR="0037791F" w:rsidRPr="00C4741D">
              <w:rPr>
                <w:rFonts w:cs="Arial"/>
                <w:color w:val="7F7F7F" w:themeColor="text1" w:themeTint="80"/>
                <w:sz w:val="18"/>
                <w:szCs w:val="18"/>
                <w:lang w:val="en-US"/>
              </w:rPr>
              <w:t xml:space="preserve"> on hub interface</w:t>
            </w:r>
            <w:r w:rsidR="0037791F" w:rsidRPr="00C4741D">
              <w:rPr>
                <w:rFonts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461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37791F" w:rsidRPr="00C4741D" w:rsidRDefault="00996624" w:rsidP="00B4779F">
            <w:pPr>
              <w:rPr>
                <w:rFonts w:cs="Arial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cs="Arial"/>
                <w:color w:val="7F7F7F" w:themeColor="text1" w:themeTint="80"/>
                <w:sz w:val="18"/>
                <w:szCs w:val="18"/>
                <w:lang w:val="en-US"/>
              </w:rPr>
              <w:t>0-10 %</w:t>
            </w:r>
            <w:r w:rsidR="0037791F" w:rsidRPr="00C4741D">
              <w:rPr>
                <w:rFonts w:cs="Arial"/>
                <w:color w:val="7F7F7F" w:themeColor="text1" w:themeTint="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cs="Arial"/>
                  <w:color w:val="7F7F7F" w:themeColor="text1" w:themeTint="80"/>
                  <w:szCs w:val="18"/>
                  <w:lang w:val="en-US"/>
                </w:rPr>
                <w:id w:val="-92395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41D" w:rsidRPr="00C4741D">
                  <w:rPr>
                    <w:rFonts w:ascii="Segoe UI Symbol" w:hAnsi="Segoe UI Symbol" w:cs="Segoe UI Symbol"/>
                    <w:color w:val="7F7F7F" w:themeColor="text1" w:themeTint="80"/>
                    <w:szCs w:val="18"/>
                    <w:lang w:val="en-US"/>
                  </w:rPr>
                  <w:t>☐</w:t>
                </w:r>
              </w:sdtContent>
            </w:sdt>
            <w:r w:rsidR="00C4741D" w:rsidRPr="00C4741D">
              <w:rPr>
                <w:rFonts w:cs="Arial"/>
                <w:color w:val="7F7F7F" w:themeColor="text1" w:themeTint="80"/>
                <w:sz w:val="18"/>
                <w:szCs w:val="18"/>
                <w:lang w:val="en-US"/>
              </w:rPr>
              <w:t xml:space="preserve"> </w:t>
            </w:r>
            <w:r w:rsidR="00C4741D">
              <w:rPr>
                <w:rFonts w:cs="Arial"/>
                <w:color w:val="7F7F7F" w:themeColor="text1" w:themeTint="80"/>
                <w:sz w:val="18"/>
                <w:szCs w:val="18"/>
                <w:lang w:val="en-US"/>
              </w:rPr>
              <w:t xml:space="preserve">   </w:t>
            </w:r>
            <w:r>
              <w:rPr>
                <w:rFonts w:cs="Arial"/>
                <w:color w:val="7F7F7F" w:themeColor="text1" w:themeTint="80"/>
                <w:sz w:val="18"/>
                <w:szCs w:val="18"/>
                <w:lang w:val="en-US"/>
              </w:rPr>
              <w:t>10% -30 %</w:t>
            </w:r>
            <w:r w:rsidR="00A00688" w:rsidRPr="00C4741D">
              <w:rPr>
                <w:rFonts w:cs="Arial"/>
                <w:color w:val="7F7F7F" w:themeColor="text1" w:themeTint="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cs="Arial"/>
                  <w:color w:val="7F7F7F" w:themeColor="text1" w:themeTint="80"/>
                  <w:szCs w:val="18"/>
                  <w:lang w:val="en-US"/>
                </w:rPr>
                <w:id w:val="-21551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41D" w:rsidRPr="00C4741D">
                  <w:rPr>
                    <w:rFonts w:ascii="Segoe UI Symbol" w:hAnsi="Segoe UI Symbol" w:cs="Segoe UI Symbol"/>
                    <w:color w:val="7F7F7F" w:themeColor="text1" w:themeTint="80"/>
                    <w:szCs w:val="18"/>
                    <w:lang w:val="en-US"/>
                  </w:rPr>
                  <w:t>☐</w:t>
                </w:r>
              </w:sdtContent>
            </w:sdt>
            <w:r w:rsidR="00C4741D" w:rsidRPr="00C4741D">
              <w:rPr>
                <w:rFonts w:cs="Arial"/>
                <w:color w:val="7F7F7F" w:themeColor="text1" w:themeTint="80"/>
                <w:sz w:val="18"/>
                <w:szCs w:val="18"/>
                <w:lang w:val="en-US"/>
              </w:rPr>
              <w:t xml:space="preserve"> </w:t>
            </w:r>
            <w:r w:rsidR="00C4741D">
              <w:rPr>
                <w:rFonts w:cs="Arial"/>
                <w:color w:val="7F7F7F" w:themeColor="text1" w:themeTint="80"/>
                <w:sz w:val="18"/>
                <w:szCs w:val="18"/>
                <w:lang w:val="en-US"/>
              </w:rPr>
              <w:t xml:space="preserve">   </w:t>
            </w:r>
            <w:r>
              <w:rPr>
                <w:rFonts w:cs="Arial"/>
                <w:color w:val="7F7F7F" w:themeColor="text1" w:themeTint="80"/>
                <w:sz w:val="18"/>
                <w:szCs w:val="18"/>
                <w:lang w:val="en-US"/>
              </w:rPr>
              <w:t>&gt; 30%</w:t>
            </w:r>
            <w:r w:rsidR="0037791F" w:rsidRPr="00C4741D">
              <w:rPr>
                <w:rFonts w:cs="Arial"/>
                <w:color w:val="7F7F7F" w:themeColor="text1" w:themeTint="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cs="Arial"/>
                  <w:color w:val="7F7F7F" w:themeColor="text1" w:themeTint="80"/>
                  <w:szCs w:val="18"/>
                  <w:lang w:val="en-US"/>
                </w:rPr>
                <w:id w:val="1513412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41D" w:rsidRPr="00C4741D">
                  <w:rPr>
                    <w:rFonts w:ascii="Segoe UI Symbol" w:hAnsi="Segoe UI Symbol" w:cs="Segoe UI Symbol"/>
                    <w:color w:val="7F7F7F" w:themeColor="text1" w:themeTint="80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rFonts w:cs="Arial"/>
                <w:color w:val="7F7F7F" w:themeColor="text1" w:themeTint="80"/>
                <w:szCs w:val="18"/>
                <w:lang w:val="en-US"/>
              </w:rPr>
              <w:t xml:space="preserve">   </w:t>
            </w:r>
            <w:r w:rsidRPr="00B4779F">
              <w:rPr>
                <w:rFonts w:cs="Arial"/>
                <w:color w:val="7F7F7F" w:themeColor="text1" w:themeTint="80"/>
                <w:sz w:val="18"/>
                <w:szCs w:val="18"/>
                <w:lang w:val="en-US"/>
              </w:rPr>
              <w:t>of surface</w:t>
            </w:r>
          </w:p>
        </w:tc>
      </w:tr>
      <w:tr w:rsidR="00996624" w:rsidTr="00996624">
        <w:trPr>
          <w:trHeight w:val="465"/>
        </w:trPr>
        <w:tc>
          <w:tcPr>
            <w:tcW w:w="5246" w:type="dxa"/>
            <w:tcBorders>
              <w:bottom w:val="single" w:sz="4" w:space="0" w:color="auto"/>
              <w:right w:val="nil"/>
            </w:tcBorders>
            <w:vAlign w:val="center"/>
          </w:tcPr>
          <w:p w:rsidR="00996624" w:rsidRPr="00C4741D" w:rsidRDefault="00996624" w:rsidP="00996624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color w:val="7F7F7F" w:themeColor="text1" w:themeTint="80"/>
                <w:sz w:val="18"/>
                <w:szCs w:val="18"/>
                <w:lang w:val="en-US"/>
              </w:rPr>
              <w:t>Loss of varnish</w:t>
            </w:r>
            <w:r w:rsidRPr="00C4741D">
              <w:rPr>
                <w:rFonts w:cs="Arial"/>
                <w:color w:val="7F7F7F" w:themeColor="text1" w:themeTint="80"/>
                <w:sz w:val="18"/>
                <w:szCs w:val="18"/>
                <w:lang w:val="en-US"/>
              </w:rPr>
              <w:t xml:space="preserve"> on spherical bearing interface</w:t>
            </w:r>
            <w:r w:rsidRPr="00C4741D">
              <w:rPr>
                <w:rFonts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461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996624" w:rsidRPr="00C4741D" w:rsidRDefault="00996624" w:rsidP="00B4779F">
            <w:pPr>
              <w:rPr>
                <w:rFonts w:cs="Arial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cs="Arial"/>
                <w:color w:val="7F7F7F" w:themeColor="text1" w:themeTint="80"/>
                <w:sz w:val="18"/>
                <w:szCs w:val="18"/>
                <w:lang w:val="en-US"/>
              </w:rPr>
              <w:t>0-10 %</w:t>
            </w:r>
            <w:r w:rsidRPr="00C4741D">
              <w:rPr>
                <w:rFonts w:cs="Arial"/>
                <w:color w:val="7F7F7F" w:themeColor="text1" w:themeTint="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cs="Arial"/>
                  <w:color w:val="7F7F7F" w:themeColor="text1" w:themeTint="80"/>
                  <w:szCs w:val="18"/>
                  <w:lang w:val="en-US"/>
                </w:rPr>
                <w:id w:val="-148838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7F7F7F" w:themeColor="text1" w:themeTint="80"/>
                    <w:szCs w:val="18"/>
                    <w:lang w:val="en-US"/>
                  </w:rPr>
                  <w:t>☐</w:t>
                </w:r>
              </w:sdtContent>
            </w:sdt>
            <w:r w:rsidRPr="00C4741D">
              <w:rPr>
                <w:rFonts w:cs="Arial"/>
                <w:color w:val="7F7F7F" w:themeColor="text1" w:themeTint="80"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color w:val="7F7F7F" w:themeColor="text1" w:themeTint="80"/>
                <w:sz w:val="18"/>
                <w:szCs w:val="18"/>
                <w:lang w:val="en-US"/>
              </w:rPr>
              <w:t xml:space="preserve">   10% -30 %</w:t>
            </w:r>
            <w:r w:rsidRPr="00C4741D">
              <w:rPr>
                <w:rFonts w:cs="Arial"/>
                <w:color w:val="7F7F7F" w:themeColor="text1" w:themeTint="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cs="Arial"/>
                  <w:color w:val="7F7F7F" w:themeColor="text1" w:themeTint="80"/>
                  <w:szCs w:val="18"/>
                  <w:lang w:val="en-US"/>
                </w:rPr>
                <w:id w:val="-124085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741D">
                  <w:rPr>
                    <w:rFonts w:ascii="Segoe UI Symbol" w:hAnsi="Segoe UI Symbol" w:cs="Segoe UI Symbol"/>
                    <w:color w:val="7F7F7F" w:themeColor="text1" w:themeTint="80"/>
                    <w:szCs w:val="18"/>
                    <w:lang w:val="en-US"/>
                  </w:rPr>
                  <w:t>☐</w:t>
                </w:r>
              </w:sdtContent>
            </w:sdt>
            <w:r w:rsidRPr="00C4741D">
              <w:rPr>
                <w:rFonts w:cs="Arial"/>
                <w:color w:val="7F7F7F" w:themeColor="text1" w:themeTint="80"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color w:val="7F7F7F" w:themeColor="text1" w:themeTint="80"/>
                <w:sz w:val="18"/>
                <w:szCs w:val="18"/>
                <w:lang w:val="en-US"/>
              </w:rPr>
              <w:t xml:space="preserve">   &gt; 30%</w:t>
            </w:r>
            <w:r w:rsidRPr="00C4741D">
              <w:rPr>
                <w:rFonts w:cs="Arial"/>
                <w:color w:val="7F7F7F" w:themeColor="text1" w:themeTint="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cs="Arial"/>
                  <w:color w:val="7F7F7F" w:themeColor="text1" w:themeTint="80"/>
                  <w:szCs w:val="18"/>
                  <w:lang w:val="en-US"/>
                </w:rPr>
                <w:id w:val="8975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741D">
                  <w:rPr>
                    <w:rFonts w:ascii="Segoe UI Symbol" w:hAnsi="Segoe UI Symbol" w:cs="Segoe UI Symbol"/>
                    <w:color w:val="7F7F7F" w:themeColor="text1" w:themeTint="80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rFonts w:cs="Arial"/>
                <w:color w:val="7F7F7F" w:themeColor="text1" w:themeTint="80"/>
                <w:szCs w:val="18"/>
                <w:lang w:val="en-US"/>
              </w:rPr>
              <w:t xml:space="preserve">   </w:t>
            </w:r>
            <w:r w:rsidRPr="00B4779F">
              <w:rPr>
                <w:rFonts w:cs="Arial"/>
                <w:color w:val="7F7F7F" w:themeColor="text1" w:themeTint="80"/>
                <w:sz w:val="18"/>
                <w:szCs w:val="18"/>
                <w:lang w:val="en-US"/>
              </w:rPr>
              <w:t>of surface</w:t>
            </w:r>
          </w:p>
        </w:tc>
      </w:tr>
      <w:tr w:rsidR="00996624" w:rsidTr="00996624">
        <w:trPr>
          <w:trHeight w:val="465"/>
        </w:trPr>
        <w:tc>
          <w:tcPr>
            <w:tcW w:w="5246" w:type="dxa"/>
            <w:tcBorders>
              <w:right w:val="nil"/>
            </w:tcBorders>
            <w:vAlign w:val="center"/>
          </w:tcPr>
          <w:p w:rsidR="00996624" w:rsidRPr="00C4741D" w:rsidRDefault="00996624" w:rsidP="00996624">
            <w:pPr>
              <w:rPr>
                <w:rFonts w:cs="Arial"/>
                <w:sz w:val="18"/>
                <w:szCs w:val="18"/>
                <w:lang w:val="en-US"/>
              </w:rPr>
            </w:pPr>
            <w:r w:rsidRPr="00C4741D">
              <w:rPr>
                <w:rFonts w:cs="Arial"/>
                <w:color w:val="7F7F7F" w:themeColor="text1" w:themeTint="80"/>
                <w:sz w:val="18"/>
                <w:szCs w:val="18"/>
                <w:lang w:val="en-US"/>
              </w:rPr>
              <w:t>Fretting found on hub interface</w:t>
            </w:r>
            <w:r w:rsidRPr="00996624">
              <w:rPr>
                <w:rFonts w:cs="Arial"/>
                <w:color w:val="7F7F7F" w:themeColor="text1" w:themeTint="80"/>
                <w:sz w:val="18"/>
                <w:szCs w:val="18"/>
                <w:lang w:val="en-US"/>
              </w:rPr>
              <w:t xml:space="preserve"> </w:t>
            </w:r>
            <w:r w:rsidRPr="00996624">
              <w:rPr>
                <w:rFonts w:cs="Arial"/>
                <w:i/>
                <w:color w:val="7F7F7F" w:themeColor="text1" w:themeTint="80"/>
                <w:sz w:val="18"/>
                <w:szCs w:val="18"/>
                <w:lang w:val="en-US"/>
              </w:rPr>
              <w:t>(base metal)</w:t>
            </w:r>
          </w:p>
        </w:tc>
        <w:tc>
          <w:tcPr>
            <w:tcW w:w="4461" w:type="dxa"/>
            <w:gridSpan w:val="2"/>
            <w:tcBorders>
              <w:left w:val="nil"/>
            </w:tcBorders>
            <w:vAlign w:val="center"/>
          </w:tcPr>
          <w:p w:rsidR="00996624" w:rsidRPr="00C4741D" w:rsidRDefault="00996624" w:rsidP="00996624">
            <w:pPr>
              <w:rPr>
                <w:rFonts w:cs="Arial"/>
                <w:color w:val="7F7F7F" w:themeColor="text1" w:themeTint="80"/>
                <w:sz w:val="18"/>
                <w:szCs w:val="18"/>
                <w:lang w:val="en-US"/>
              </w:rPr>
            </w:pPr>
            <w:r w:rsidRPr="00C4741D">
              <w:rPr>
                <w:rFonts w:cs="Arial"/>
                <w:color w:val="7F7F7F" w:themeColor="text1" w:themeTint="80"/>
                <w:sz w:val="18"/>
                <w:szCs w:val="18"/>
                <w:lang w:val="en-US"/>
              </w:rPr>
              <w:t xml:space="preserve">Never </w:t>
            </w:r>
            <w:sdt>
              <w:sdtPr>
                <w:rPr>
                  <w:rFonts w:cs="Arial"/>
                  <w:color w:val="7F7F7F" w:themeColor="text1" w:themeTint="80"/>
                  <w:szCs w:val="18"/>
                  <w:lang w:val="en-US"/>
                </w:rPr>
                <w:id w:val="655968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7F7F7F" w:themeColor="text1" w:themeTint="80"/>
                    <w:szCs w:val="18"/>
                    <w:lang w:val="en-US"/>
                  </w:rPr>
                  <w:t>☐</w:t>
                </w:r>
              </w:sdtContent>
            </w:sdt>
            <w:r w:rsidRPr="00C4741D">
              <w:rPr>
                <w:rFonts w:cs="Arial"/>
                <w:color w:val="7F7F7F" w:themeColor="text1" w:themeTint="80"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color w:val="7F7F7F" w:themeColor="text1" w:themeTint="80"/>
                <w:sz w:val="18"/>
                <w:szCs w:val="18"/>
                <w:lang w:val="en-US"/>
              </w:rPr>
              <w:t xml:space="preserve">   </w:t>
            </w:r>
            <w:r w:rsidRPr="00C4741D">
              <w:rPr>
                <w:rFonts w:cs="Arial"/>
                <w:color w:val="7F7F7F" w:themeColor="text1" w:themeTint="80"/>
                <w:sz w:val="18"/>
                <w:szCs w:val="18"/>
                <w:lang w:val="en-US"/>
              </w:rPr>
              <w:t xml:space="preserve">Occasionally </w:t>
            </w:r>
            <w:sdt>
              <w:sdtPr>
                <w:rPr>
                  <w:rFonts w:cs="Arial"/>
                  <w:color w:val="7F7F7F" w:themeColor="text1" w:themeTint="80"/>
                  <w:szCs w:val="18"/>
                  <w:lang w:val="en-US"/>
                </w:rPr>
                <w:id w:val="-888724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741D">
                  <w:rPr>
                    <w:rFonts w:ascii="Segoe UI Symbol" w:hAnsi="Segoe UI Symbol" w:cs="Segoe UI Symbol"/>
                    <w:color w:val="7F7F7F" w:themeColor="text1" w:themeTint="80"/>
                    <w:szCs w:val="18"/>
                    <w:lang w:val="en-US"/>
                  </w:rPr>
                  <w:t>☐</w:t>
                </w:r>
              </w:sdtContent>
            </w:sdt>
            <w:r w:rsidRPr="00C4741D">
              <w:rPr>
                <w:rFonts w:cs="Arial"/>
                <w:color w:val="7F7F7F" w:themeColor="text1" w:themeTint="80"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color w:val="7F7F7F" w:themeColor="text1" w:themeTint="80"/>
                <w:sz w:val="18"/>
                <w:szCs w:val="18"/>
                <w:lang w:val="en-US"/>
              </w:rPr>
              <w:t xml:space="preserve">   </w:t>
            </w:r>
            <w:r w:rsidRPr="00C4741D">
              <w:rPr>
                <w:rFonts w:cs="Arial"/>
                <w:color w:val="7F7F7F" w:themeColor="text1" w:themeTint="80"/>
                <w:sz w:val="18"/>
                <w:szCs w:val="18"/>
                <w:lang w:val="en-US"/>
              </w:rPr>
              <w:t>Systematically</w:t>
            </w:r>
            <w:r>
              <w:rPr>
                <w:rFonts w:cs="Arial"/>
                <w:color w:val="7F7F7F" w:themeColor="text1" w:themeTint="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cs="Arial"/>
                  <w:color w:val="7F7F7F" w:themeColor="text1" w:themeTint="80"/>
                  <w:szCs w:val="18"/>
                  <w:lang w:val="en-US"/>
                </w:rPr>
                <w:id w:val="1549793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741D">
                  <w:rPr>
                    <w:rFonts w:ascii="Segoe UI Symbol" w:hAnsi="Segoe UI Symbol" w:cs="Segoe UI Symbol"/>
                    <w:color w:val="7F7F7F" w:themeColor="text1" w:themeTint="80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996624" w:rsidTr="00996624">
        <w:trPr>
          <w:trHeight w:val="465"/>
        </w:trPr>
        <w:tc>
          <w:tcPr>
            <w:tcW w:w="5246" w:type="dxa"/>
            <w:tcBorders>
              <w:right w:val="nil"/>
            </w:tcBorders>
            <w:vAlign w:val="center"/>
          </w:tcPr>
          <w:p w:rsidR="00996624" w:rsidRPr="00C4741D" w:rsidRDefault="00996624" w:rsidP="00996624">
            <w:pPr>
              <w:rPr>
                <w:rFonts w:cs="Arial"/>
                <w:sz w:val="18"/>
                <w:szCs w:val="18"/>
                <w:lang w:val="en-US"/>
              </w:rPr>
            </w:pPr>
            <w:r w:rsidRPr="00C4741D">
              <w:rPr>
                <w:rFonts w:cs="Arial"/>
                <w:color w:val="7F7F7F" w:themeColor="text1" w:themeTint="80"/>
                <w:sz w:val="18"/>
                <w:szCs w:val="18"/>
                <w:lang w:val="en-US"/>
              </w:rPr>
              <w:t>Fretting found on spherical bearing interface</w:t>
            </w:r>
            <w:r w:rsidRPr="00996624">
              <w:rPr>
                <w:rFonts w:cs="Arial"/>
                <w:color w:val="7F7F7F" w:themeColor="text1" w:themeTint="80"/>
                <w:sz w:val="18"/>
                <w:szCs w:val="18"/>
                <w:lang w:val="en-US"/>
              </w:rPr>
              <w:t xml:space="preserve"> </w:t>
            </w:r>
            <w:r w:rsidRPr="00996624">
              <w:rPr>
                <w:rFonts w:cs="Arial"/>
                <w:i/>
                <w:color w:val="7F7F7F" w:themeColor="text1" w:themeTint="80"/>
                <w:sz w:val="18"/>
                <w:szCs w:val="18"/>
                <w:lang w:val="en-US"/>
              </w:rPr>
              <w:t>(base metal)</w:t>
            </w:r>
          </w:p>
        </w:tc>
        <w:tc>
          <w:tcPr>
            <w:tcW w:w="4461" w:type="dxa"/>
            <w:gridSpan w:val="2"/>
            <w:tcBorders>
              <w:left w:val="nil"/>
            </w:tcBorders>
            <w:vAlign w:val="center"/>
          </w:tcPr>
          <w:p w:rsidR="00996624" w:rsidRPr="00C4741D" w:rsidRDefault="00996624" w:rsidP="00996624">
            <w:pPr>
              <w:rPr>
                <w:rFonts w:cs="Arial"/>
                <w:color w:val="7F7F7F" w:themeColor="text1" w:themeTint="80"/>
                <w:sz w:val="18"/>
                <w:szCs w:val="18"/>
                <w:lang w:val="en-US"/>
              </w:rPr>
            </w:pPr>
            <w:r w:rsidRPr="00C4741D">
              <w:rPr>
                <w:rFonts w:cs="Arial"/>
                <w:color w:val="7F7F7F" w:themeColor="text1" w:themeTint="80"/>
                <w:sz w:val="18"/>
                <w:szCs w:val="18"/>
                <w:lang w:val="en-US"/>
              </w:rPr>
              <w:t xml:space="preserve">Never </w:t>
            </w:r>
            <w:sdt>
              <w:sdtPr>
                <w:rPr>
                  <w:rFonts w:cs="Arial"/>
                  <w:color w:val="7F7F7F" w:themeColor="text1" w:themeTint="80"/>
                  <w:szCs w:val="18"/>
                  <w:lang w:val="en-US"/>
                </w:rPr>
                <w:id w:val="514422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741D">
                  <w:rPr>
                    <w:rFonts w:ascii="Segoe UI Symbol" w:hAnsi="Segoe UI Symbol" w:cs="Segoe UI Symbol"/>
                    <w:color w:val="7F7F7F" w:themeColor="text1" w:themeTint="80"/>
                    <w:szCs w:val="18"/>
                    <w:lang w:val="en-US"/>
                  </w:rPr>
                  <w:t>☐</w:t>
                </w:r>
              </w:sdtContent>
            </w:sdt>
            <w:r w:rsidRPr="00C4741D">
              <w:rPr>
                <w:rFonts w:cs="Arial"/>
                <w:color w:val="7F7F7F" w:themeColor="text1" w:themeTint="80"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color w:val="7F7F7F" w:themeColor="text1" w:themeTint="80"/>
                <w:sz w:val="18"/>
                <w:szCs w:val="18"/>
                <w:lang w:val="en-US"/>
              </w:rPr>
              <w:t xml:space="preserve">   </w:t>
            </w:r>
            <w:r w:rsidRPr="00C4741D">
              <w:rPr>
                <w:rFonts w:cs="Arial"/>
                <w:color w:val="7F7F7F" w:themeColor="text1" w:themeTint="80"/>
                <w:sz w:val="18"/>
                <w:szCs w:val="18"/>
                <w:lang w:val="en-US"/>
              </w:rPr>
              <w:t xml:space="preserve">Occasionally </w:t>
            </w:r>
            <w:sdt>
              <w:sdtPr>
                <w:rPr>
                  <w:rFonts w:cs="Arial"/>
                  <w:color w:val="7F7F7F" w:themeColor="text1" w:themeTint="80"/>
                  <w:szCs w:val="18"/>
                  <w:lang w:val="en-US"/>
                </w:rPr>
                <w:id w:val="-124941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741D">
                  <w:rPr>
                    <w:rFonts w:ascii="Segoe UI Symbol" w:hAnsi="Segoe UI Symbol" w:cs="Segoe UI Symbol"/>
                    <w:color w:val="7F7F7F" w:themeColor="text1" w:themeTint="80"/>
                    <w:szCs w:val="18"/>
                    <w:lang w:val="en-US"/>
                  </w:rPr>
                  <w:t>☐</w:t>
                </w:r>
              </w:sdtContent>
            </w:sdt>
            <w:r w:rsidRPr="00C4741D">
              <w:rPr>
                <w:rFonts w:cs="Arial"/>
                <w:color w:val="7F7F7F" w:themeColor="text1" w:themeTint="80"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color w:val="7F7F7F" w:themeColor="text1" w:themeTint="80"/>
                <w:sz w:val="18"/>
                <w:szCs w:val="18"/>
                <w:lang w:val="en-US"/>
              </w:rPr>
              <w:t xml:space="preserve">   </w:t>
            </w:r>
            <w:r w:rsidRPr="00C4741D">
              <w:rPr>
                <w:rFonts w:cs="Arial"/>
                <w:color w:val="7F7F7F" w:themeColor="text1" w:themeTint="80"/>
                <w:sz w:val="18"/>
                <w:szCs w:val="18"/>
                <w:lang w:val="en-US"/>
              </w:rPr>
              <w:t>Systematically</w:t>
            </w:r>
            <w:r>
              <w:rPr>
                <w:rFonts w:cs="Arial"/>
                <w:color w:val="7F7F7F" w:themeColor="text1" w:themeTint="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cs="Arial"/>
                  <w:color w:val="7F7F7F" w:themeColor="text1" w:themeTint="80"/>
                  <w:szCs w:val="18"/>
                  <w:lang w:val="en-US"/>
                </w:rPr>
                <w:id w:val="-1040968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741D">
                  <w:rPr>
                    <w:rFonts w:ascii="Segoe UI Symbol" w:hAnsi="Segoe UI Symbol" w:cs="Segoe UI Symbol"/>
                    <w:color w:val="7F7F7F" w:themeColor="text1" w:themeTint="80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996624" w:rsidTr="00A00688">
        <w:trPr>
          <w:trHeight w:val="6308"/>
        </w:trPr>
        <w:tc>
          <w:tcPr>
            <w:tcW w:w="9707" w:type="dxa"/>
            <w:gridSpan w:val="3"/>
          </w:tcPr>
          <w:p w:rsidR="00996624" w:rsidRPr="00C4741D" w:rsidRDefault="00996624" w:rsidP="00996624">
            <w:pPr>
              <w:rPr>
                <w:rFonts w:cs="Arial"/>
                <w:sz w:val="18"/>
                <w:u w:val="single"/>
                <w:lang w:val="en-US"/>
              </w:rPr>
            </w:pPr>
          </w:p>
          <w:p w:rsidR="00996624" w:rsidRPr="00C4741D" w:rsidRDefault="00996624" w:rsidP="00996624">
            <w:pPr>
              <w:rPr>
                <w:rFonts w:cs="Arial"/>
                <w:color w:val="7F7F7F" w:themeColor="text1" w:themeTint="80"/>
                <w:sz w:val="18"/>
                <w:u w:val="single"/>
                <w:lang w:val="en-US"/>
              </w:rPr>
            </w:pPr>
            <w:r w:rsidRPr="00C4741D">
              <w:rPr>
                <w:rFonts w:cs="Arial"/>
                <w:color w:val="7F7F7F" w:themeColor="text1" w:themeTint="80"/>
                <w:sz w:val="18"/>
                <w:u w:val="single"/>
                <w:lang w:val="en-US"/>
              </w:rPr>
              <w:t xml:space="preserve">Comments / Justifications / Photos : </w:t>
            </w:r>
          </w:p>
          <w:p w:rsidR="00996624" w:rsidRPr="00C4741D" w:rsidRDefault="00996624" w:rsidP="00996624">
            <w:pPr>
              <w:rPr>
                <w:rFonts w:cs="Arial"/>
                <w:sz w:val="18"/>
                <w:u w:val="single"/>
                <w:lang w:val="en-US"/>
              </w:rPr>
            </w:pPr>
          </w:p>
          <w:p w:rsidR="00996624" w:rsidRPr="00C4741D" w:rsidRDefault="00996624" w:rsidP="00996624">
            <w:pPr>
              <w:rPr>
                <w:rFonts w:cs="Arial"/>
                <w:sz w:val="18"/>
                <w:u w:val="single"/>
                <w:lang w:val="en-US"/>
              </w:rPr>
            </w:pPr>
          </w:p>
          <w:p w:rsidR="00996624" w:rsidRPr="00C4741D" w:rsidRDefault="00996624" w:rsidP="00996624">
            <w:pPr>
              <w:rPr>
                <w:rFonts w:cs="Arial"/>
                <w:sz w:val="18"/>
                <w:u w:val="single"/>
                <w:lang w:val="en-US"/>
              </w:rPr>
            </w:pPr>
          </w:p>
          <w:p w:rsidR="00996624" w:rsidRPr="00C4741D" w:rsidRDefault="00996624" w:rsidP="00996624">
            <w:pPr>
              <w:rPr>
                <w:rFonts w:cs="Arial"/>
                <w:sz w:val="18"/>
                <w:u w:val="single"/>
                <w:lang w:val="en-US"/>
              </w:rPr>
            </w:pPr>
          </w:p>
          <w:p w:rsidR="00996624" w:rsidRPr="00C4741D" w:rsidRDefault="00996624" w:rsidP="00996624">
            <w:pPr>
              <w:rPr>
                <w:rFonts w:cs="Arial"/>
                <w:sz w:val="18"/>
                <w:u w:val="single"/>
                <w:lang w:val="en-US"/>
              </w:rPr>
            </w:pPr>
          </w:p>
          <w:p w:rsidR="00996624" w:rsidRPr="00C4741D" w:rsidRDefault="00996624" w:rsidP="00996624">
            <w:pPr>
              <w:rPr>
                <w:rFonts w:cs="Arial"/>
                <w:sz w:val="18"/>
                <w:u w:val="single"/>
                <w:lang w:val="en-US"/>
              </w:rPr>
            </w:pPr>
          </w:p>
          <w:p w:rsidR="00996624" w:rsidRPr="00C4741D" w:rsidRDefault="00996624" w:rsidP="00996624">
            <w:pPr>
              <w:rPr>
                <w:rFonts w:cs="Arial"/>
                <w:sz w:val="18"/>
                <w:u w:val="single"/>
                <w:lang w:val="en-US"/>
              </w:rPr>
            </w:pPr>
          </w:p>
        </w:tc>
      </w:tr>
    </w:tbl>
    <w:p w:rsidR="001F6415" w:rsidRDefault="001F6415" w:rsidP="008A076B">
      <w:pPr>
        <w:ind w:left="1080"/>
        <w:rPr>
          <w:lang w:val="en-US"/>
        </w:rPr>
      </w:pPr>
    </w:p>
    <w:p w:rsidR="008873B8" w:rsidRDefault="008873B8" w:rsidP="00A00688">
      <w:pPr>
        <w:rPr>
          <w:lang w:val="en-US"/>
        </w:rPr>
      </w:pPr>
    </w:p>
    <w:sectPr w:rsidR="008873B8" w:rsidSect="009D1AE8">
      <w:headerReference w:type="default" r:id="rId14"/>
      <w:footerReference w:type="default" r:id="rId15"/>
      <w:pgSz w:w="11906" w:h="16838"/>
      <w:pgMar w:top="2127" w:right="1133" w:bottom="1135" w:left="1440" w:header="708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10C" w:rsidRDefault="001A210C" w:rsidP="001F70AE">
      <w:pPr>
        <w:spacing w:after="0" w:line="240" w:lineRule="auto"/>
      </w:pPr>
      <w:r>
        <w:separator/>
      </w:r>
    </w:p>
  </w:endnote>
  <w:endnote w:type="continuationSeparator" w:id="0">
    <w:p w:rsidR="001A210C" w:rsidRDefault="001A210C" w:rsidP="001F7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E0D" w:rsidRPr="00D00E0D" w:rsidRDefault="00D00E0D">
    <w:pPr>
      <w:pStyle w:val="Pieddepage"/>
      <w:rPr>
        <w:lang w:val="en-US"/>
      </w:rPr>
    </w:pPr>
    <w:r w:rsidRPr="00D00E0D">
      <w:rPr>
        <w:rFonts w:ascii="Tahoma" w:hAnsi="Tahoma" w:cs="Tahoma"/>
        <w:sz w:val="10"/>
        <w:szCs w:val="10"/>
        <w:lang w:val="en-US"/>
      </w:rPr>
      <w:t>© AIRBUS HELICOPTERS – All rights reserved – This document is a property of Airbus Helicopters, no part of it shall be reproduced or transmitted without the express prior written authorization of the owners and its contents shall not be disclosed.</w:t>
    </w:r>
  </w:p>
  <w:p w:rsidR="00D00E0D" w:rsidRDefault="009D1AE8" w:rsidP="009D1AE8">
    <w:pPr>
      <w:pStyle w:val="Pieddepage"/>
      <w:tabs>
        <w:tab w:val="clear" w:pos="4536"/>
        <w:tab w:val="clear" w:pos="9072"/>
        <w:tab w:val="left" w:pos="115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10C" w:rsidRDefault="001A210C" w:rsidP="001F70AE">
      <w:pPr>
        <w:spacing w:after="0" w:line="240" w:lineRule="auto"/>
      </w:pPr>
      <w:r>
        <w:separator/>
      </w:r>
    </w:p>
  </w:footnote>
  <w:footnote w:type="continuationSeparator" w:id="0">
    <w:p w:rsidR="001A210C" w:rsidRDefault="001A210C" w:rsidP="001F7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E0D" w:rsidRDefault="00D00E0D">
    <w:pPr>
      <w:pStyle w:val="En-tte"/>
      <w:jc w:val="right"/>
      <w:rPr>
        <w:color w:val="548DD4" w:themeColor="text2" w:themeTint="99"/>
        <w:sz w:val="24"/>
        <w:szCs w:val="24"/>
      </w:rPr>
    </w:pPr>
    <w:r>
      <w:rPr>
        <w:noProof/>
        <w:color w:val="548DD4" w:themeColor="text2" w:themeTint="99"/>
        <w:sz w:val="24"/>
        <w:szCs w:val="24"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1773773</wp:posOffset>
          </wp:positionH>
          <wp:positionV relativeFrom="paragraph">
            <wp:posOffset>-162560</wp:posOffset>
          </wp:positionV>
          <wp:extent cx="1378424" cy="245881"/>
          <wp:effectExtent l="0" t="0" r="0" b="1905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424" cy="245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-423081</wp:posOffset>
          </wp:positionH>
          <wp:positionV relativeFrom="paragraph">
            <wp:posOffset>82270</wp:posOffset>
          </wp:positionV>
          <wp:extent cx="6864824" cy="81370"/>
          <wp:effectExtent l="0" t="0" r="0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5783" cy="121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-450205</wp:posOffset>
          </wp:positionH>
          <wp:positionV relativeFrom="paragraph">
            <wp:posOffset>191751</wp:posOffset>
          </wp:positionV>
          <wp:extent cx="1735901" cy="586853"/>
          <wp:effectExtent l="0" t="0" r="0" b="381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901" cy="5868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548DD4" w:themeColor="text2" w:themeTint="99"/>
        <w:sz w:val="24"/>
        <w:szCs w:val="24"/>
        <w:lang w:val="en-US"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-437515</wp:posOffset>
          </wp:positionH>
          <wp:positionV relativeFrom="paragraph">
            <wp:posOffset>-231775</wp:posOffset>
          </wp:positionV>
          <wp:extent cx="1390650" cy="319165"/>
          <wp:effectExtent l="0" t="0" r="0" b="5080"/>
          <wp:wrapNone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31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548DD4" w:themeColor="text2" w:themeTint="99"/>
        <w:sz w:val="24"/>
        <w:szCs w:val="24"/>
      </w:rPr>
      <w:t xml:space="preserve"> </w:t>
    </w:r>
  </w:p>
  <w:p w:rsidR="00D00E0D" w:rsidRDefault="0077311D" w:rsidP="00D00E0D">
    <w:pPr>
      <w:pStyle w:val="En-tte"/>
      <w:tabs>
        <w:tab w:val="clear" w:pos="9072"/>
        <w:tab w:val="right" w:pos="9026"/>
      </w:tabs>
      <w:jc w:val="right"/>
      <w:rPr>
        <w:color w:val="548DD4" w:themeColor="text2" w:themeTint="99"/>
        <w:sz w:val="24"/>
        <w:szCs w:val="24"/>
      </w:rPr>
    </w:pPr>
    <w:r w:rsidRPr="005D614B">
      <w:rPr>
        <w:sz w:val="18"/>
        <w:szCs w:val="24"/>
        <w:lang w:val="fr-FR"/>
      </w:rPr>
      <w:t xml:space="preserve">Page </w:t>
    </w:r>
    <w:r w:rsidRPr="005D614B">
      <w:rPr>
        <w:b/>
        <w:bCs/>
        <w:sz w:val="18"/>
        <w:szCs w:val="24"/>
        <w:lang w:val="fr-FR"/>
      </w:rPr>
      <w:fldChar w:fldCharType="begin"/>
    </w:r>
    <w:r w:rsidRPr="005D614B">
      <w:rPr>
        <w:b/>
        <w:bCs/>
        <w:sz w:val="18"/>
        <w:szCs w:val="24"/>
        <w:lang w:val="fr-FR"/>
      </w:rPr>
      <w:instrText>PAGE  \* Arabic  \* MERGEFORMAT</w:instrText>
    </w:r>
    <w:r w:rsidRPr="005D614B">
      <w:rPr>
        <w:b/>
        <w:bCs/>
        <w:sz w:val="18"/>
        <w:szCs w:val="24"/>
        <w:lang w:val="fr-FR"/>
      </w:rPr>
      <w:fldChar w:fldCharType="separate"/>
    </w:r>
    <w:r w:rsidR="003B3A2C">
      <w:rPr>
        <w:b/>
        <w:bCs/>
        <w:noProof/>
        <w:sz w:val="18"/>
        <w:szCs w:val="24"/>
        <w:lang w:val="fr-FR"/>
      </w:rPr>
      <w:t>1</w:t>
    </w:r>
    <w:r w:rsidRPr="005D614B">
      <w:rPr>
        <w:b/>
        <w:bCs/>
        <w:sz w:val="18"/>
        <w:szCs w:val="24"/>
        <w:lang w:val="fr-FR"/>
      </w:rPr>
      <w:fldChar w:fldCharType="end"/>
    </w:r>
    <w:r w:rsidRPr="005D614B">
      <w:rPr>
        <w:b/>
        <w:bCs/>
        <w:sz w:val="18"/>
        <w:szCs w:val="24"/>
        <w:lang w:val="fr-FR"/>
      </w:rPr>
      <w:t> </w:t>
    </w:r>
    <w:r w:rsidRPr="005D614B">
      <w:rPr>
        <w:b/>
        <w:sz w:val="18"/>
        <w:szCs w:val="24"/>
        <w:lang w:val="fr-FR"/>
      </w:rPr>
      <w:t xml:space="preserve">/ </w:t>
    </w:r>
    <w:r w:rsidRPr="005D614B">
      <w:rPr>
        <w:b/>
        <w:bCs/>
        <w:sz w:val="18"/>
        <w:szCs w:val="24"/>
        <w:lang w:val="fr-FR"/>
      </w:rPr>
      <w:fldChar w:fldCharType="begin"/>
    </w:r>
    <w:r w:rsidRPr="005D614B">
      <w:rPr>
        <w:b/>
        <w:bCs/>
        <w:sz w:val="18"/>
        <w:szCs w:val="24"/>
        <w:lang w:val="fr-FR"/>
      </w:rPr>
      <w:instrText>NUMPAGES  \* Arabic  \* MERGEFORMAT</w:instrText>
    </w:r>
    <w:r w:rsidRPr="005D614B">
      <w:rPr>
        <w:b/>
        <w:bCs/>
        <w:sz w:val="18"/>
        <w:szCs w:val="24"/>
        <w:lang w:val="fr-FR"/>
      </w:rPr>
      <w:fldChar w:fldCharType="separate"/>
    </w:r>
    <w:r w:rsidR="003B3A2C">
      <w:rPr>
        <w:b/>
        <w:bCs/>
        <w:noProof/>
        <w:sz w:val="18"/>
        <w:szCs w:val="24"/>
        <w:lang w:val="fr-FR"/>
      </w:rPr>
      <w:t>2</w:t>
    </w:r>
    <w:r w:rsidRPr="005D614B">
      <w:rPr>
        <w:b/>
        <w:bCs/>
        <w:sz w:val="18"/>
        <w:szCs w:val="24"/>
        <w:lang w:val="fr-FR"/>
      </w:rPr>
      <w:fldChar w:fldCharType="end"/>
    </w:r>
    <w:r w:rsidR="00D00E0D" w:rsidRPr="00FB18F2">
      <w:rPr>
        <w:noProof/>
        <w:sz w:val="16"/>
        <w:lang w:val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1883658</wp:posOffset>
          </wp:positionH>
          <wp:positionV relativeFrom="paragraph">
            <wp:posOffset>22225</wp:posOffset>
          </wp:positionV>
          <wp:extent cx="1119116" cy="457982"/>
          <wp:effectExtent l="0" t="0" r="5080" b="0"/>
          <wp:wrapNone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116" cy="4579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00E0D" w:rsidRDefault="00D00E0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94A46"/>
    <w:multiLevelType w:val="hybridMultilevel"/>
    <w:tmpl w:val="240409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37D21"/>
    <w:multiLevelType w:val="hybridMultilevel"/>
    <w:tmpl w:val="7FC05940"/>
    <w:lvl w:ilvl="0" w:tplc="8500C6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C680D4">
      <w:start w:val="25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CC12F4">
      <w:start w:val="25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1A1B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7C26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78B5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0CF5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4AF6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EA1D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173601C"/>
    <w:multiLevelType w:val="hybridMultilevel"/>
    <w:tmpl w:val="E37A6518"/>
    <w:lvl w:ilvl="0" w:tplc="30E04F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373777"/>
    <w:multiLevelType w:val="hybridMultilevel"/>
    <w:tmpl w:val="ECB205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76B"/>
    <w:rsid w:val="00061834"/>
    <w:rsid w:val="000679A5"/>
    <w:rsid w:val="000713E2"/>
    <w:rsid w:val="000714F2"/>
    <w:rsid w:val="00075F18"/>
    <w:rsid w:val="000853EE"/>
    <w:rsid w:val="0008684E"/>
    <w:rsid w:val="000B7DEB"/>
    <w:rsid w:val="000C077B"/>
    <w:rsid w:val="000C0C1A"/>
    <w:rsid w:val="000F5FFF"/>
    <w:rsid w:val="00141012"/>
    <w:rsid w:val="00174237"/>
    <w:rsid w:val="001950C4"/>
    <w:rsid w:val="001A210C"/>
    <w:rsid w:val="001C7C8A"/>
    <w:rsid w:val="001F1013"/>
    <w:rsid w:val="001F6415"/>
    <w:rsid w:val="001F70AE"/>
    <w:rsid w:val="0021407C"/>
    <w:rsid w:val="00217DC3"/>
    <w:rsid w:val="00225BF3"/>
    <w:rsid w:val="00244392"/>
    <w:rsid w:val="002504F2"/>
    <w:rsid w:val="00261B4B"/>
    <w:rsid w:val="00262D67"/>
    <w:rsid w:val="002654D5"/>
    <w:rsid w:val="00295A2F"/>
    <w:rsid w:val="002A7CEB"/>
    <w:rsid w:val="002C29F0"/>
    <w:rsid w:val="002C2ED4"/>
    <w:rsid w:val="002C7237"/>
    <w:rsid w:val="002F74CF"/>
    <w:rsid w:val="003154B9"/>
    <w:rsid w:val="0037791F"/>
    <w:rsid w:val="00387262"/>
    <w:rsid w:val="003B3A2C"/>
    <w:rsid w:val="003B5175"/>
    <w:rsid w:val="003F7E4B"/>
    <w:rsid w:val="00436C32"/>
    <w:rsid w:val="00441994"/>
    <w:rsid w:val="004549E6"/>
    <w:rsid w:val="00474B81"/>
    <w:rsid w:val="004C272E"/>
    <w:rsid w:val="004D2572"/>
    <w:rsid w:val="005201C2"/>
    <w:rsid w:val="00524184"/>
    <w:rsid w:val="005441A6"/>
    <w:rsid w:val="00556FF0"/>
    <w:rsid w:val="00557D38"/>
    <w:rsid w:val="00567AF1"/>
    <w:rsid w:val="005A2885"/>
    <w:rsid w:val="005D614B"/>
    <w:rsid w:val="00635773"/>
    <w:rsid w:val="006371FC"/>
    <w:rsid w:val="0064722D"/>
    <w:rsid w:val="00687ADA"/>
    <w:rsid w:val="006A4BF7"/>
    <w:rsid w:val="006B522A"/>
    <w:rsid w:val="006B617D"/>
    <w:rsid w:val="006D4B9D"/>
    <w:rsid w:val="006F160E"/>
    <w:rsid w:val="006F3E87"/>
    <w:rsid w:val="00750C3A"/>
    <w:rsid w:val="0077311D"/>
    <w:rsid w:val="00797DDA"/>
    <w:rsid w:val="007A71F5"/>
    <w:rsid w:val="007F24D0"/>
    <w:rsid w:val="00813C69"/>
    <w:rsid w:val="008873B8"/>
    <w:rsid w:val="008907E3"/>
    <w:rsid w:val="008A076B"/>
    <w:rsid w:val="008A7EF6"/>
    <w:rsid w:val="008E2D0B"/>
    <w:rsid w:val="00905166"/>
    <w:rsid w:val="009329DD"/>
    <w:rsid w:val="0097348D"/>
    <w:rsid w:val="00992015"/>
    <w:rsid w:val="00996624"/>
    <w:rsid w:val="009B2FCE"/>
    <w:rsid w:val="009D16B2"/>
    <w:rsid w:val="009D1AE8"/>
    <w:rsid w:val="009E45D4"/>
    <w:rsid w:val="00A00688"/>
    <w:rsid w:val="00A16E41"/>
    <w:rsid w:val="00A24D9C"/>
    <w:rsid w:val="00A400A3"/>
    <w:rsid w:val="00A52BD4"/>
    <w:rsid w:val="00A60453"/>
    <w:rsid w:val="00A61D4B"/>
    <w:rsid w:val="00A83D24"/>
    <w:rsid w:val="00AB4D97"/>
    <w:rsid w:val="00AC296B"/>
    <w:rsid w:val="00AE1677"/>
    <w:rsid w:val="00AF3A8E"/>
    <w:rsid w:val="00AF59EB"/>
    <w:rsid w:val="00B4779F"/>
    <w:rsid w:val="00B8082E"/>
    <w:rsid w:val="00B924D7"/>
    <w:rsid w:val="00BA10D4"/>
    <w:rsid w:val="00BB4E9C"/>
    <w:rsid w:val="00BC44B8"/>
    <w:rsid w:val="00BF291F"/>
    <w:rsid w:val="00C1709A"/>
    <w:rsid w:val="00C46684"/>
    <w:rsid w:val="00C4741D"/>
    <w:rsid w:val="00C633A1"/>
    <w:rsid w:val="00C85A9D"/>
    <w:rsid w:val="00C86194"/>
    <w:rsid w:val="00CC0C58"/>
    <w:rsid w:val="00CC7F03"/>
    <w:rsid w:val="00CD30A0"/>
    <w:rsid w:val="00CD6D29"/>
    <w:rsid w:val="00D00E0D"/>
    <w:rsid w:val="00D028D1"/>
    <w:rsid w:val="00D25C28"/>
    <w:rsid w:val="00D3045F"/>
    <w:rsid w:val="00D3174A"/>
    <w:rsid w:val="00D36E52"/>
    <w:rsid w:val="00D435E1"/>
    <w:rsid w:val="00D52398"/>
    <w:rsid w:val="00D679E5"/>
    <w:rsid w:val="00D85148"/>
    <w:rsid w:val="00DA455C"/>
    <w:rsid w:val="00DA4C49"/>
    <w:rsid w:val="00DA6970"/>
    <w:rsid w:val="00DC54C6"/>
    <w:rsid w:val="00DD0C11"/>
    <w:rsid w:val="00DE7D54"/>
    <w:rsid w:val="00E2380A"/>
    <w:rsid w:val="00E31733"/>
    <w:rsid w:val="00E469D0"/>
    <w:rsid w:val="00E651A4"/>
    <w:rsid w:val="00E708AA"/>
    <w:rsid w:val="00EA55B9"/>
    <w:rsid w:val="00F038C0"/>
    <w:rsid w:val="00F216B9"/>
    <w:rsid w:val="00F61882"/>
    <w:rsid w:val="00F66DFB"/>
    <w:rsid w:val="00F8566F"/>
    <w:rsid w:val="00F85AF4"/>
    <w:rsid w:val="00F85EE8"/>
    <w:rsid w:val="00F9519A"/>
    <w:rsid w:val="00F97CE4"/>
    <w:rsid w:val="00FA5E86"/>
    <w:rsid w:val="00FA7BFB"/>
    <w:rsid w:val="00FB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8C0"/>
    <w:rPr>
      <w:rFonts w:ascii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A0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F7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70AE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1F7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70AE"/>
    <w:rPr>
      <w:rFonts w:ascii="Arial" w:hAnsi="Arial"/>
      <w:sz w:val="20"/>
    </w:rPr>
  </w:style>
  <w:style w:type="character" w:styleId="Lienhypertexte">
    <w:name w:val="Hyperlink"/>
    <w:basedOn w:val="Policepardfaut"/>
    <w:uiPriority w:val="99"/>
    <w:unhideWhenUsed/>
    <w:rsid w:val="000C077B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D435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435E1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435E1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435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435E1"/>
    <w:rPr>
      <w:rFonts w:ascii="Arial" w:hAnsi="Arial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3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35E1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549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8C0"/>
    <w:rPr>
      <w:rFonts w:ascii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A0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F7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70AE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1F7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70AE"/>
    <w:rPr>
      <w:rFonts w:ascii="Arial" w:hAnsi="Arial"/>
      <w:sz w:val="20"/>
    </w:rPr>
  </w:style>
  <w:style w:type="character" w:styleId="Lienhypertexte">
    <w:name w:val="Hyperlink"/>
    <w:basedOn w:val="Policepardfaut"/>
    <w:uiPriority w:val="99"/>
    <w:unhideWhenUsed/>
    <w:rsid w:val="000C077B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D435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435E1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435E1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435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435E1"/>
    <w:rPr>
      <w:rFonts w:ascii="Arial" w:hAnsi="Arial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3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35E1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54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7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62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74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00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054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187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5010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deric.reynaud@airbus.com" TargetMode="External"/><Relationship Id="rId13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nicolas.reverchon@airbus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AirbusGroup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REVERCHON, Nicolas</dc:creator>
  <cp:keywords/>
  <dc:description/>
  <cp:lastModifiedBy>REYNAUD, Frederic</cp:lastModifiedBy>
  <cp:revision>25</cp:revision>
  <cp:lastPrinted>2022-02-21T10:53:00Z</cp:lastPrinted>
  <dcterms:created xsi:type="dcterms:W3CDTF">2022-02-04T17:04:00Z</dcterms:created>
  <dcterms:modified xsi:type="dcterms:W3CDTF">2022-03-07T14:37:00Z</dcterms:modified>
</cp:coreProperties>
</file>